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13" w:rsidRPr="00135413" w:rsidRDefault="00135413" w:rsidP="0013541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E60E77" w:rsidRDefault="00E60E77" w:rsidP="00E60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C616B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93.8pt;height:134.2pt">
            <v:imagedata r:id="rId8" o:title="7777777777777777"/>
          </v:shape>
        </w:pict>
      </w:r>
    </w:p>
    <w:p w:rsidR="00E60E77" w:rsidRDefault="00E60E77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E60E77" w:rsidRPr="00E60E77" w:rsidRDefault="00E60E77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135413" w:rsidRPr="00E60E77" w:rsidRDefault="00135413" w:rsidP="00E60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  <w:r w:rsidRPr="00E60E77">
        <w:rPr>
          <w:rFonts w:ascii="Times New Roman" w:eastAsia="TimesNewRomanPSMT" w:hAnsi="Times New Roman"/>
          <w:b/>
          <w:sz w:val="24"/>
          <w:szCs w:val="24"/>
          <w:lang w:val="ru-RU"/>
        </w:rPr>
        <w:t>ПОЛОЖЕНИЕ</w:t>
      </w:r>
    </w:p>
    <w:p w:rsidR="00135413" w:rsidRPr="00135413" w:rsidRDefault="00135413" w:rsidP="00E60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 xml:space="preserve">О ПОРЯДКЕ И СЛУЧАЯХ ПЕРЕХОДА ЛИЦ, ОБУЧАЮЩИХСЯ </w:t>
      </w:r>
      <w:proofErr w:type="gramStart"/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ПО</w:t>
      </w:r>
      <w:proofErr w:type="gramEnd"/>
    </w:p>
    <w:p w:rsidR="00135413" w:rsidRPr="00135413" w:rsidRDefault="00135413" w:rsidP="00E60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ОБРАЗОВАТЕЛЬНЫМ ПРОГРАММАМ СРЕДНЕГО</w:t>
      </w:r>
    </w:p>
    <w:p w:rsidR="00135413" w:rsidRPr="00135413" w:rsidRDefault="00135413" w:rsidP="00E60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ПРОФЕССИОНАЛЬНОГО ОБРАЗОВАНИЯ,</w:t>
      </w:r>
    </w:p>
    <w:p w:rsidR="00135413" w:rsidRPr="00135413" w:rsidRDefault="00135413" w:rsidP="00E60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С ПЛАТНОГО ОБУЧЕНИЯ НА БЕСПЛАТНОЕ</w:t>
      </w:r>
    </w:p>
    <w:p w:rsidR="00E60E77" w:rsidRDefault="00E60E77" w:rsidP="00E60E77">
      <w:pPr>
        <w:shd w:val="clear" w:color="auto" w:fill="FFFFFF"/>
        <w:jc w:val="center"/>
        <w:rPr>
          <w:b/>
          <w:bCs/>
          <w:color w:val="000000"/>
          <w:spacing w:val="-6"/>
          <w:sz w:val="25"/>
          <w:szCs w:val="25"/>
          <w:lang w:val="ru-RU"/>
        </w:rPr>
      </w:pPr>
    </w:p>
    <w:p w:rsidR="00E60E77" w:rsidRPr="00E60E77" w:rsidRDefault="00E60E77" w:rsidP="00E60E77">
      <w:pPr>
        <w:shd w:val="clear" w:color="auto" w:fill="FFFFFF"/>
        <w:jc w:val="center"/>
        <w:rPr>
          <w:b/>
          <w:bCs/>
          <w:color w:val="000000"/>
          <w:spacing w:val="-6"/>
          <w:sz w:val="25"/>
          <w:szCs w:val="25"/>
          <w:lang w:val="ru-RU"/>
        </w:rPr>
      </w:pPr>
    </w:p>
    <w:p w:rsidR="00E60E77" w:rsidRPr="00E60E77" w:rsidRDefault="00E60E77" w:rsidP="00E60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5"/>
          <w:szCs w:val="25"/>
        </w:rPr>
      </w:pPr>
    </w:p>
    <w:tbl>
      <w:tblPr>
        <w:tblW w:w="0" w:type="auto"/>
        <w:tblInd w:w="4082" w:type="dxa"/>
        <w:tblLook w:val="04A0" w:firstRow="1" w:lastRow="0" w:firstColumn="1" w:lastColumn="0" w:noHBand="0" w:noVBand="1"/>
      </w:tblPr>
      <w:tblGrid>
        <w:gridCol w:w="2405"/>
        <w:gridCol w:w="3544"/>
      </w:tblGrid>
      <w:tr w:rsidR="00E60E77" w:rsidRPr="00E60E77" w:rsidTr="00956E73">
        <w:trPr>
          <w:trHeight w:val="495"/>
        </w:trPr>
        <w:tc>
          <w:tcPr>
            <w:tcW w:w="2405" w:type="dxa"/>
            <w:hideMark/>
          </w:tcPr>
          <w:p w:rsidR="00E60E77" w:rsidRPr="00E60E77" w:rsidRDefault="00E60E77" w:rsidP="00E60E77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E60E7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Рассмотрено</w:t>
            </w:r>
            <w:proofErr w:type="spellEnd"/>
            <w:r w:rsidRPr="00E60E7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hideMark/>
          </w:tcPr>
          <w:p w:rsidR="00E60E77" w:rsidRPr="00E60E77" w:rsidRDefault="00E60E77" w:rsidP="00E60E77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E60E77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Методическим советом </w:t>
            </w:r>
          </w:p>
          <w:p w:rsidR="00E60E77" w:rsidRPr="00E60E77" w:rsidRDefault="00E60E77" w:rsidP="00E60E77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E60E77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протокол  № 4 от  13.01.2016 г.</w:t>
            </w:r>
          </w:p>
        </w:tc>
      </w:tr>
      <w:tr w:rsidR="00E60E77" w:rsidRPr="00E60E77" w:rsidTr="00956E73">
        <w:trPr>
          <w:trHeight w:val="262"/>
        </w:trPr>
        <w:tc>
          <w:tcPr>
            <w:tcW w:w="2405" w:type="dxa"/>
            <w:hideMark/>
          </w:tcPr>
          <w:p w:rsidR="00E60E77" w:rsidRPr="00E60E77" w:rsidRDefault="00E60E77" w:rsidP="00E60E77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E60E7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Введено</w:t>
            </w:r>
            <w:proofErr w:type="spellEnd"/>
            <w:r w:rsidRPr="00E60E7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в </w:t>
            </w:r>
            <w:proofErr w:type="spellStart"/>
            <w:r w:rsidRPr="00E60E7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действие</w:t>
            </w:r>
            <w:proofErr w:type="spellEnd"/>
          </w:p>
        </w:tc>
        <w:tc>
          <w:tcPr>
            <w:tcW w:w="3544" w:type="dxa"/>
            <w:hideMark/>
          </w:tcPr>
          <w:p w:rsidR="00E60E77" w:rsidRPr="00E60E77" w:rsidRDefault="00E60E77" w:rsidP="00E60E77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E60E7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приказ</w:t>
            </w:r>
            <w:proofErr w:type="spellEnd"/>
            <w:r w:rsidRPr="00E60E7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 </w:t>
            </w:r>
            <w:proofErr w:type="spellStart"/>
            <w:r w:rsidRPr="00E60E7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от</w:t>
            </w:r>
            <w:proofErr w:type="spellEnd"/>
            <w:proofErr w:type="gramEnd"/>
            <w:r w:rsidRPr="00E60E7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BF57A2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E60E7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11.01.2016г.  № 1</w:t>
            </w:r>
          </w:p>
        </w:tc>
      </w:tr>
      <w:tr w:rsidR="00E60E77" w:rsidRPr="00E60E77" w:rsidTr="00956E73">
        <w:trPr>
          <w:trHeight w:val="277"/>
        </w:trPr>
        <w:tc>
          <w:tcPr>
            <w:tcW w:w="2405" w:type="dxa"/>
            <w:hideMark/>
          </w:tcPr>
          <w:p w:rsidR="00E60E77" w:rsidRPr="00E60E77" w:rsidRDefault="00E60E77" w:rsidP="00E60E77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E60E7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Регистрационный</w:t>
            </w:r>
            <w:proofErr w:type="spellEnd"/>
            <w:r w:rsidRPr="00E60E7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№ </w:t>
            </w:r>
          </w:p>
        </w:tc>
        <w:tc>
          <w:tcPr>
            <w:tcW w:w="3544" w:type="dxa"/>
            <w:hideMark/>
          </w:tcPr>
          <w:p w:rsidR="00E60E77" w:rsidRPr="00E60E77" w:rsidRDefault="00E60E77" w:rsidP="00E60E77">
            <w:pPr>
              <w:tabs>
                <w:tab w:val="left" w:pos="-108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E60E7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ab/>
            </w:r>
          </w:p>
        </w:tc>
      </w:tr>
    </w:tbl>
    <w:p w:rsid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E60E77" w:rsidRDefault="00E60E77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E60E77" w:rsidRDefault="00E60E77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lastRenderedPageBreak/>
        <w:t>1.Общие положения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 xml:space="preserve">1.1. </w:t>
      </w:r>
      <w:proofErr w:type="gramStart"/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Настоящее Положение разработано в соответствии с Законом</w:t>
      </w:r>
      <w:r w:rsidR="00E60E77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Российской Федерации от 29.12.2012 г. № 273-ФЗ «Об образовании в</w:t>
      </w:r>
      <w:r w:rsidR="00E60E77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 xml:space="preserve">Российской Федерации», постановлениями Правительства </w:t>
      </w:r>
      <w:proofErr w:type="spellStart"/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РоссийскойФедерации</w:t>
      </w:r>
      <w:proofErr w:type="spellEnd"/>
      <w:r w:rsidRPr="00135413">
        <w:rPr>
          <w:rFonts w:ascii="Times New Roman" w:eastAsia="TimesNewRomanPSMT" w:hAnsi="Times New Roman"/>
          <w:sz w:val="24"/>
          <w:szCs w:val="24"/>
          <w:lang w:val="ru-RU"/>
        </w:rPr>
        <w:t xml:space="preserve"> от 18.07.2008 № 543 «Об утверждении Типового Положения об</w:t>
      </w:r>
      <w:r w:rsidR="00E60E77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образовательном учреждении среднего профессионального образования</w:t>
      </w:r>
      <w:r w:rsidR="00E60E77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(среднем специальном учебном заведении)», приказом Минобразования</w:t>
      </w:r>
      <w:r w:rsidR="00E60E77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Российской Федерации от 6.06.2013 г № 443 «Об утверждении Порядка и</w:t>
      </w:r>
      <w:r w:rsidR="00E60E77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случаев перехода лиц, обучающихся по образовательным программам</w:t>
      </w:r>
      <w:proofErr w:type="gramEnd"/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proofErr w:type="gramStart"/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среднего и высшего образования, с платного обучения на бесплатное»,</w:t>
      </w:r>
      <w:r w:rsidR="00E60E77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Уставом образовательного учреждения и регулирует процедуру перехода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студентов государственного бюджетного профессионального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образовательного учреждения "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>Эльхотовский</w:t>
      </w:r>
      <w:proofErr w:type="gramEnd"/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многопрофильный колледж" (далее – колледж) с платного обучения на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proofErr w:type="gramStart"/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бесплатное</w:t>
      </w:r>
      <w:proofErr w:type="gramEnd"/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 xml:space="preserve">1.2. Переход с платного обучения на </w:t>
      </w:r>
      <w:proofErr w:type="gramStart"/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бесплатное</w:t>
      </w:r>
      <w:proofErr w:type="gramEnd"/>
      <w:r w:rsidRPr="00135413">
        <w:rPr>
          <w:rFonts w:ascii="Times New Roman" w:eastAsia="TimesNewRomanPSMT" w:hAnsi="Times New Roman"/>
          <w:sz w:val="24"/>
          <w:szCs w:val="24"/>
          <w:lang w:val="ru-RU"/>
        </w:rPr>
        <w:t xml:space="preserve"> осуществляется при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наличии свободных мест, финансируемых за счет бюджетных ассигнований,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 xml:space="preserve">по 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соответствующей образовательной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программе по специальности и форме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обучения на соответствующем курсе. Количество вакантных мест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определяется в колледже как разница между контрольными цифрами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соответствующего года приема (количество мест приема на первый год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обучения) и фактическим количеством студентов, обучающихся по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соответствующей специальности. Определение количества вакантных мест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производится два раза в течение учебного года в начале каждого семестра.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Информация о количестве вакантных мест размещается на официальном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сайте колледжа.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1.3. В колледже создается Комиссия для принятия решения о переходе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 xml:space="preserve">студента с платного обучения на </w:t>
      </w:r>
      <w:proofErr w:type="gramStart"/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бесплатное</w:t>
      </w:r>
      <w:proofErr w:type="gramEnd"/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. В состав Комиссии включаются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 xml:space="preserve">руководители структурных подразделений, </w:t>
      </w:r>
      <w:r w:rsidRPr="00BF57A2">
        <w:rPr>
          <w:rFonts w:ascii="Times New Roman" w:eastAsia="TimesNewRomanPSMT" w:hAnsi="Times New Roman"/>
          <w:color w:val="FF0000"/>
          <w:sz w:val="24"/>
          <w:szCs w:val="24"/>
          <w:lang w:val="ru-RU"/>
        </w:rPr>
        <w:t>юрисконсульт,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 xml:space="preserve"> представитель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 xml:space="preserve">студенческого совета, педагогические работники. 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Персональный состав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 xml:space="preserve">комиссии назначается в приказе директора колледжа, который издается </w:t>
      </w:r>
      <w:proofErr w:type="gramStart"/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на</w:t>
      </w:r>
      <w:proofErr w:type="gramEnd"/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учебный год. Приказом определяется председатель и секретарь комиссии. В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своей работе комиссия руководствуется настоящим Положением.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2. Рассмотрение вопроса о переходе студента </w:t>
      </w:r>
      <w:proofErr w:type="gramStart"/>
      <w:r w:rsidRPr="00135413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с</w:t>
      </w:r>
      <w:proofErr w:type="gramEnd"/>
      <w:r w:rsidRPr="00135413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платного на бесплатное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обучение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2.1. Для рассмотрения вопроса о переводе с платного обучения на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proofErr w:type="gramStart"/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бесплатное</w:t>
      </w:r>
      <w:proofErr w:type="gramEnd"/>
      <w:r w:rsidRPr="00135413">
        <w:rPr>
          <w:rFonts w:ascii="Times New Roman" w:eastAsia="TimesNewRomanPSMT" w:hAnsi="Times New Roman"/>
          <w:sz w:val="24"/>
          <w:szCs w:val="24"/>
          <w:lang w:val="ru-RU"/>
        </w:rPr>
        <w:t xml:space="preserve"> студент обращается с личным заявлением к руководителю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структурного подразделения колледжа. Срок подачи такого заявления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определяется 10 днями с момента размещения информации о наличии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вакантных мест по специальности.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2.2. Личное заявление студента с прилагаемыми документами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представляется руководителю структурного подразделения (завучу,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заведующему отделением). На момент подачи заявления студент должен не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иметь академической задолженности, дисциплинарных взысканий,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задолженности по оплате за обучение. В заявлении студент указывает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основание для перехода на бесплатное обучение. Таким основанием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являются: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а) сдача экзаменов за два семестра обучения, предшествующих подаче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заявления, на оценку «отлично»;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б) отнесение к следующим категориям граждан: детей-сирот и детей,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оставшихся без попечения родителей; граждан в возрасте до двадцати лет,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proofErr w:type="gramStart"/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имеющих</w:t>
      </w:r>
      <w:proofErr w:type="gramEnd"/>
      <w:r w:rsidRPr="00135413">
        <w:rPr>
          <w:rFonts w:ascii="Times New Roman" w:eastAsia="TimesNewRomanPSMT" w:hAnsi="Times New Roman"/>
          <w:sz w:val="24"/>
          <w:szCs w:val="24"/>
          <w:lang w:val="ru-RU"/>
        </w:rPr>
        <w:t xml:space="preserve"> только одного родителя-инвалида 1 группы, если среднедушевой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доход семьи ниже величины прожиточного минимума, установленного в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РСО </w:t>
      </w:r>
      <w:proofErr w:type="gramStart"/>
      <w:r w:rsidR="00BF57A2">
        <w:rPr>
          <w:rFonts w:ascii="Times New Roman" w:eastAsia="TimesNewRomanPSMT" w:hAnsi="Times New Roman"/>
          <w:sz w:val="24"/>
          <w:szCs w:val="24"/>
          <w:lang w:val="ru-RU"/>
        </w:rPr>
        <w:t>-А</w:t>
      </w:r>
      <w:proofErr w:type="gramEnd"/>
      <w:r w:rsidR="00BF57A2">
        <w:rPr>
          <w:rFonts w:ascii="Times New Roman" w:eastAsia="TimesNewRomanPSMT" w:hAnsi="Times New Roman"/>
          <w:sz w:val="24"/>
          <w:szCs w:val="24"/>
          <w:lang w:val="ru-RU"/>
        </w:rPr>
        <w:t>лания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;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в) утрата студентом в период обучения одного или обоих родителей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(законных представителей) или единственного родителя (законного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представителя).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2.3. К заявлению студента прилагаются следующие документы: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lastRenderedPageBreak/>
        <w:t>а) подтверждающие отнесение студента к категориям граждан,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указанных в подпунктах б) и в) пункта 2.2 настоящего Положения;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б) подтверждающие отсутствие академической задолженности,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дисциплинарных взысканий, задолженности по оплате за обучение;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в) подтверждающие особые достижения в учебной, научно-исследовательской и спортивной деятельности колледжа (при наличии).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2.4. Руководитель структурного подразделения проверяет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представленные документы, визирует заявление студента и в срок не более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пяти рабочих дней представляет заявление и прилагаемые документы в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Комиссию.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3. Порядок принятия решения о переходе студента </w:t>
      </w:r>
      <w:proofErr w:type="gramStart"/>
      <w:r w:rsidRPr="00135413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с</w:t>
      </w:r>
      <w:proofErr w:type="gramEnd"/>
      <w:r w:rsidRPr="00135413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платного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обучения на </w:t>
      </w:r>
      <w:proofErr w:type="gramStart"/>
      <w:r w:rsidRPr="00135413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бесплатное</w:t>
      </w:r>
      <w:proofErr w:type="gramEnd"/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3.1. При рассмотрении Комиссией заявлений студентов приоритет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отдается: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а) в первую очередь – студентам, соответствующим условию,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указанному в подпункте а) пункта 2.2. настоящего Положения;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б) во вторую очередь – студентам, соответствующим условию,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указанному в подпункте б) пункта 2.2. настоящего Положения;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в) в третью очередь – студентам, соответствующим условию,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указанному в подпункте в) пункта 2.2. настоящего Положения.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3.2. При наличии двух и более кандидатов одной очереди на одно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вакантное бюджетное место приоритет отдается: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а) в первую очередь – студентам, имеющим более высокие результаты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по итогам промежуточной аттестации двух семестров, предшествующих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 xml:space="preserve">подаче заявления о переходе с платного обучения на </w:t>
      </w:r>
      <w:proofErr w:type="gramStart"/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бесплатное</w:t>
      </w:r>
      <w:proofErr w:type="gramEnd"/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;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б) во вторую очередь – студентам, имеющим особые достижения в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учебной, научно-исследовательской, общественной, культурно-творческой и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спортивной деятельности колледжа.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3.3. В результате рассмотрения заявления студента, прилагаемых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документов, информации руководителя структурного подразделения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Комиссия принимает одно из следующих решений: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о переходе студента с платного обучения на бесплатное;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 xml:space="preserve">об отказе в переходе студента с платного обучения </w:t>
      </w:r>
      <w:proofErr w:type="gramStart"/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на</w:t>
      </w:r>
      <w:proofErr w:type="gramEnd"/>
      <w:r w:rsidRPr="00135413">
        <w:rPr>
          <w:rFonts w:ascii="Times New Roman" w:eastAsia="TimesNewRomanPSMT" w:hAnsi="Times New Roman"/>
          <w:sz w:val="24"/>
          <w:szCs w:val="24"/>
          <w:lang w:val="ru-RU"/>
        </w:rPr>
        <w:t xml:space="preserve"> бесплатное.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Решение принимается Комиссией с учетом количества вакантных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бюджетных мест и приоритетов, расставленных в соответствии с пунктами</w:t>
      </w:r>
    </w:p>
    <w:p w:rsidR="00135413" w:rsidRPr="00135413" w:rsidRDefault="00135413" w:rsidP="001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3.1. и 3.2. настоящего Положения. Решение принимается открытым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голосованием и считается принятым, если за него проголосовало больше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половины членов Комиссии. Результат голосования и принятое решение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оформляется протоколом. Секретарь Комиссии размещает протокол на</w:t>
      </w:r>
      <w:r w:rsidR="00E60E77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официальном сайте колледжа.</w:t>
      </w:r>
    </w:p>
    <w:p w:rsidR="00135413" w:rsidRPr="00BF57A2" w:rsidRDefault="00135413" w:rsidP="00BF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3.4. Председатель Комиссии на основании заявления студента,</w:t>
      </w:r>
      <w:r w:rsidR="00E60E77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прилагаемых к нему документов и протокола заседания Комиссии готовит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 xml:space="preserve">приказ директора о переходе студента с платного обучения на </w:t>
      </w:r>
      <w:proofErr w:type="gramStart"/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бесплатное</w:t>
      </w:r>
      <w:proofErr w:type="gramEnd"/>
      <w:r w:rsidRPr="00135413">
        <w:rPr>
          <w:rFonts w:ascii="Times New Roman" w:eastAsia="TimesNewRomanPSMT" w:hAnsi="Times New Roman"/>
          <w:sz w:val="24"/>
          <w:szCs w:val="24"/>
          <w:lang w:val="ru-RU"/>
        </w:rPr>
        <w:t>.</w:t>
      </w:r>
      <w:r w:rsidR="00BF57A2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135413">
        <w:rPr>
          <w:rFonts w:ascii="Times New Roman" w:eastAsia="TimesNewRomanPSMT" w:hAnsi="Times New Roman"/>
          <w:sz w:val="24"/>
          <w:szCs w:val="24"/>
          <w:lang w:val="ru-RU"/>
        </w:rPr>
        <w:t xml:space="preserve">Приказ должен быть издан не позднее 10 дней </w:t>
      </w:r>
      <w:r w:rsidR="00E60E77">
        <w:rPr>
          <w:rFonts w:ascii="Times New Roman" w:eastAsia="TimesNewRomanPSMT" w:hAnsi="Times New Roman"/>
          <w:sz w:val="24"/>
          <w:szCs w:val="24"/>
          <w:lang w:val="ru-RU"/>
        </w:rPr>
        <w:t xml:space="preserve">с момента принятия решения. </w:t>
      </w:r>
    </w:p>
    <w:p w:rsidR="00135413" w:rsidRPr="00135413" w:rsidRDefault="00135413" w:rsidP="0013541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135413" w:rsidRPr="00135413" w:rsidRDefault="00BF57A2" w:rsidP="0013541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s1026" type="#_x0000_t75" style="position:absolute;margin-left:-14.7pt;margin-top:46.85pt;width:507.15pt;height:104.2pt;z-index:251658240">
            <v:imagedata r:id="rId9" o:title="О кураторе - 0002"/>
            <w10:wrap type="topAndBottom"/>
          </v:shape>
        </w:pict>
      </w:r>
      <w:bookmarkEnd w:id="0"/>
    </w:p>
    <w:sectPr w:rsidR="00135413" w:rsidRPr="00135413" w:rsidSect="00BF57A2">
      <w:headerReference w:type="default" r:id="rId10"/>
      <w:headerReference w:type="first" r:id="rId11"/>
      <w:pgSz w:w="11904" w:h="16838"/>
      <w:pgMar w:top="148" w:right="705" w:bottom="1440" w:left="1134" w:header="283" w:footer="624" w:gutter="0"/>
      <w:cols w:space="720" w:equalWidth="0">
        <w:col w:w="10065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77" w:rsidRDefault="00E60E77" w:rsidP="00E60E77">
      <w:pPr>
        <w:spacing w:after="0" w:line="240" w:lineRule="auto"/>
      </w:pPr>
      <w:r>
        <w:separator/>
      </w:r>
    </w:p>
  </w:endnote>
  <w:endnote w:type="continuationSeparator" w:id="0">
    <w:p w:rsidR="00E60E77" w:rsidRDefault="00E60E77" w:rsidP="00E6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77" w:rsidRDefault="00E60E77" w:rsidP="00E60E77">
      <w:pPr>
        <w:spacing w:after="0" w:line="240" w:lineRule="auto"/>
      </w:pPr>
      <w:r>
        <w:separator/>
      </w:r>
    </w:p>
  </w:footnote>
  <w:footnote w:type="continuationSeparator" w:id="0">
    <w:p w:rsidR="00E60E77" w:rsidRDefault="00E60E77" w:rsidP="00E6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844"/>
    </w:tblGrid>
    <w:tr w:rsidR="00E60E77" w:rsidRPr="00E60E77" w:rsidTr="00E60E77">
      <w:trPr>
        <w:trHeight w:val="1119"/>
      </w:trPr>
      <w:tc>
        <w:tcPr>
          <w:tcW w:w="1560" w:type="dxa"/>
          <w:shd w:val="clear" w:color="auto" w:fill="auto"/>
        </w:tcPr>
        <w:p w:rsidR="00E60E77" w:rsidRPr="00EA0B99" w:rsidRDefault="00E60E77" w:rsidP="00956E73">
          <w:pPr>
            <w:spacing w:after="0"/>
            <w:jc w:val="center"/>
            <w:rPr>
              <w:b/>
              <w:sz w:val="24"/>
              <w:szCs w:val="24"/>
            </w:rPr>
          </w:pPr>
          <w:r w:rsidRPr="00EA0B99"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1" type="#_x0000_t75" alt="Описание: C:\Users\saralieva\Desktop\ЭМК 7.png" style="width:72.9pt;height:56.9pt;visibility:visible">
                <v:imagedata r:id="rId1" o:title=""/>
              </v:shape>
            </w:pict>
          </w:r>
        </w:p>
      </w:tc>
      <w:tc>
        <w:tcPr>
          <w:tcW w:w="8844" w:type="dxa"/>
          <w:shd w:val="clear" w:color="auto" w:fill="auto"/>
          <w:vAlign w:val="center"/>
        </w:tcPr>
        <w:p w:rsidR="00E60E77" w:rsidRPr="00E60E77" w:rsidRDefault="00E60E77" w:rsidP="00E60E7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ru-RU"/>
            </w:rPr>
          </w:pPr>
          <w:r w:rsidRPr="00E60E77">
            <w:rPr>
              <w:rFonts w:ascii="Times New Roman" w:hAnsi="Times New Roman"/>
              <w:b/>
              <w:sz w:val="20"/>
              <w:szCs w:val="20"/>
              <w:lang w:val="ru-RU"/>
            </w:rPr>
            <w:t xml:space="preserve">Положение  </w:t>
          </w:r>
          <w:r w:rsidRPr="00E60E77">
            <w:rPr>
              <w:rFonts w:ascii="Times New Roman" w:eastAsia="TimesNewRomanPSMT" w:hAnsi="Times New Roman"/>
              <w:b/>
              <w:sz w:val="20"/>
              <w:szCs w:val="20"/>
              <w:lang w:val="ru-RU"/>
            </w:rPr>
            <w:t xml:space="preserve">о порядке и случаях перехода лиц, обучающихся по образовательным программам среднего профессионального образования, с платного обучения </w:t>
          </w:r>
          <w:proofErr w:type="gramStart"/>
          <w:r w:rsidRPr="00E60E77">
            <w:rPr>
              <w:rFonts w:ascii="Times New Roman" w:eastAsia="TimesNewRomanPSMT" w:hAnsi="Times New Roman"/>
              <w:b/>
              <w:sz w:val="20"/>
              <w:szCs w:val="20"/>
              <w:lang w:val="ru-RU"/>
            </w:rPr>
            <w:t>на</w:t>
          </w:r>
          <w:proofErr w:type="gramEnd"/>
          <w:r w:rsidRPr="00E60E77">
            <w:rPr>
              <w:rFonts w:ascii="Times New Roman" w:eastAsia="TimesNewRomanPSMT" w:hAnsi="Times New Roman"/>
              <w:b/>
              <w:sz w:val="20"/>
              <w:szCs w:val="20"/>
              <w:lang w:val="ru-RU"/>
            </w:rPr>
            <w:t xml:space="preserve"> бесплатное</w:t>
          </w:r>
        </w:p>
      </w:tc>
    </w:tr>
  </w:tbl>
  <w:p w:rsidR="00E60E77" w:rsidRPr="00E60E77" w:rsidRDefault="00E60E77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930"/>
    </w:tblGrid>
    <w:tr w:rsidR="00E60E77" w:rsidRPr="00E60E77" w:rsidTr="00E60E77">
      <w:trPr>
        <w:trHeight w:val="569"/>
      </w:trPr>
      <w:tc>
        <w:tcPr>
          <w:tcW w:w="1560" w:type="dxa"/>
          <w:vMerge w:val="restart"/>
          <w:shd w:val="clear" w:color="auto" w:fill="auto"/>
        </w:tcPr>
        <w:p w:rsidR="00E60E77" w:rsidRPr="00EA0B99" w:rsidRDefault="00E60E77" w:rsidP="00956E73">
          <w:pPr>
            <w:spacing w:after="0"/>
            <w:jc w:val="center"/>
            <w:rPr>
              <w:b/>
              <w:sz w:val="24"/>
              <w:szCs w:val="24"/>
            </w:rPr>
          </w:pPr>
          <w:r w:rsidRPr="00EA0B99"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1" type="#_x0000_t75" alt="Описание: C:\Users\saralieva\Desktop\ЭМК 7.png" style="width:65.8pt;height:63.1pt;visibility:visible">
                <v:imagedata r:id="rId1" o:title=""/>
              </v:shape>
            </w:pict>
          </w:r>
        </w:p>
      </w:tc>
      <w:tc>
        <w:tcPr>
          <w:tcW w:w="8930" w:type="dxa"/>
          <w:shd w:val="clear" w:color="auto" w:fill="auto"/>
        </w:tcPr>
        <w:p w:rsidR="00E60E77" w:rsidRPr="00E60E77" w:rsidRDefault="00E60E77" w:rsidP="00956E73">
          <w:pPr>
            <w:spacing w:after="0"/>
            <w:jc w:val="center"/>
            <w:rPr>
              <w:rFonts w:ascii="Times New Roman" w:hAnsi="Times New Roman"/>
              <w:b/>
              <w:sz w:val="20"/>
              <w:szCs w:val="20"/>
              <w:lang w:val="ru-RU"/>
            </w:rPr>
          </w:pPr>
          <w:r w:rsidRPr="00E60E77">
            <w:rPr>
              <w:rFonts w:ascii="Times New Roman" w:hAnsi="Times New Roman"/>
              <w:b/>
              <w:sz w:val="20"/>
              <w:szCs w:val="20"/>
              <w:lang w:val="ru-RU"/>
            </w:rPr>
            <w:t>Министерство образования и науки РСО-Алания</w:t>
          </w:r>
        </w:p>
        <w:p w:rsidR="00E60E77" w:rsidRPr="00E60E77" w:rsidRDefault="00E60E77" w:rsidP="00956E73">
          <w:pPr>
            <w:spacing w:after="0"/>
            <w:jc w:val="center"/>
            <w:rPr>
              <w:rFonts w:ascii="Times New Roman" w:hAnsi="Times New Roman"/>
              <w:b/>
              <w:sz w:val="20"/>
              <w:szCs w:val="20"/>
              <w:lang w:val="ru-RU"/>
            </w:rPr>
          </w:pPr>
          <w:r w:rsidRPr="00E60E77">
            <w:rPr>
              <w:rFonts w:ascii="Times New Roman" w:hAnsi="Times New Roman"/>
              <w:b/>
              <w:sz w:val="20"/>
              <w:szCs w:val="20"/>
              <w:lang w:val="ru-RU"/>
            </w:rPr>
            <w:t>Государственное бюджетное профессиональное образовательное учреждение</w:t>
          </w:r>
        </w:p>
        <w:p w:rsidR="00E60E77" w:rsidRPr="00E60E77" w:rsidRDefault="00E60E77" w:rsidP="00956E73">
          <w:pPr>
            <w:spacing w:after="0"/>
            <w:jc w:val="center"/>
            <w:rPr>
              <w:rFonts w:ascii="Times New Roman" w:hAnsi="Times New Roman"/>
              <w:b/>
              <w:sz w:val="20"/>
              <w:szCs w:val="20"/>
              <w:lang w:val="ru-RU"/>
            </w:rPr>
          </w:pPr>
          <w:r w:rsidRPr="00E60E77">
            <w:rPr>
              <w:rFonts w:ascii="Times New Roman" w:hAnsi="Times New Roman"/>
              <w:b/>
              <w:sz w:val="20"/>
              <w:szCs w:val="20"/>
              <w:lang w:val="ru-RU"/>
            </w:rPr>
            <w:t>«Эльхото</w:t>
          </w:r>
          <w:r w:rsidRPr="00E60E77">
            <w:rPr>
              <w:rFonts w:ascii="Times New Roman" w:hAnsi="Times New Roman"/>
              <w:b/>
              <w:sz w:val="20"/>
              <w:szCs w:val="20"/>
              <w:lang w:val="ru-RU"/>
            </w:rPr>
            <w:t>в</w:t>
          </w:r>
          <w:r w:rsidRPr="00E60E77">
            <w:rPr>
              <w:rFonts w:ascii="Times New Roman" w:hAnsi="Times New Roman"/>
              <w:b/>
              <w:sz w:val="20"/>
              <w:szCs w:val="20"/>
              <w:lang w:val="ru-RU"/>
            </w:rPr>
            <w:t>ский многопрофильный колледж»</w:t>
          </w:r>
        </w:p>
      </w:tc>
    </w:tr>
    <w:tr w:rsidR="00E60E77" w:rsidRPr="00E60E77" w:rsidTr="00E60E77">
      <w:trPr>
        <w:trHeight w:val="477"/>
      </w:trPr>
      <w:tc>
        <w:tcPr>
          <w:tcW w:w="1560" w:type="dxa"/>
          <w:vMerge/>
          <w:shd w:val="clear" w:color="auto" w:fill="auto"/>
        </w:tcPr>
        <w:p w:rsidR="00E60E77" w:rsidRPr="00E60E77" w:rsidRDefault="00E60E77" w:rsidP="00956E73">
          <w:pPr>
            <w:spacing w:after="0"/>
            <w:jc w:val="center"/>
            <w:rPr>
              <w:b/>
              <w:noProof/>
              <w:lang w:val="ru-RU"/>
            </w:rPr>
          </w:pPr>
        </w:p>
      </w:tc>
      <w:tc>
        <w:tcPr>
          <w:tcW w:w="8930" w:type="dxa"/>
          <w:shd w:val="clear" w:color="auto" w:fill="auto"/>
        </w:tcPr>
        <w:p w:rsidR="00E60E77" w:rsidRPr="00E60E77" w:rsidRDefault="00E60E77" w:rsidP="00E60E7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NewRomanPSMT" w:hAnsi="Times New Roman"/>
              <w:b/>
              <w:sz w:val="20"/>
              <w:szCs w:val="20"/>
              <w:lang w:val="ru-RU"/>
            </w:rPr>
          </w:pPr>
          <w:r w:rsidRPr="00E60E77">
            <w:rPr>
              <w:rFonts w:ascii="Times New Roman" w:hAnsi="Times New Roman"/>
              <w:b/>
              <w:sz w:val="20"/>
              <w:szCs w:val="20"/>
              <w:lang w:val="ru-RU"/>
            </w:rPr>
            <w:t xml:space="preserve">Положение  </w:t>
          </w:r>
          <w:r w:rsidRPr="00E60E77">
            <w:rPr>
              <w:rFonts w:ascii="Times New Roman" w:eastAsia="TimesNewRomanPSMT" w:hAnsi="Times New Roman"/>
              <w:b/>
              <w:sz w:val="20"/>
              <w:szCs w:val="20"/>
              <w:lang w:val="ru-RU"/>
            </w:rPr>
            <w:t xml:space="preserve">о порядке и случаях перехода лиц, обучающихся по образовательным программам среднего профессионального образования, с платного обучения </w:t>
          </w:r>
          <w:proofErr w:type="gramStart"/>
          <w:r w:rsidRPr="00E60E77">
            <w:rPr>
              <w:rFonts w:ascii="Times New Roman" w:eastAsia="TimesNewRomanPSMT" w:hAnsi="Times New Roman"/>
              <w:b/>
              <w:sz w:val="20"/>
              <w:szCs w:val="20"/>
              <w:lang w:val="ru-RU"/>
            </w:rPr>
            <w:t>на</w:t>
          </w:r>
          <w:proofErr w:type="gramEnd"/>
          <w:r w:rsidRPr="00E60E77">
            <w:rPr>
              <w:rFonts w:ascii="Times New Roman" w:eastAsia="TimesNewRomanPSMT" w:hAnsi="Times New Roman"/>
              <w:b/>
              <w:sz w:val="20"/>
              <w:szCs w:val="20"/>
              <w:lang w:val="ru-RU"/>
            </w:rPr>
            <w:t xml:space="preserve"> бесплатное</w:t>
          </w:r>
        </w:p>
      </w:tc>
    </w:tr>
  </w:tbl>
  <w:p w:rsidR="00E60E77" w:rsidRPr="00E60E77" w:rsidRDefault="00E60E77" w:rsidP="00E60E77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AB4581C"/>
    <w:multiLevelType w:val="multilevel"/>
    <w:tmpl w:val="CCAA4212"/>
    <w:lvl w:ilvl="0">
      <w:start w:val="1"/>
      <w:numFmt w:val="decimal"/>
      <w:lvlText w:val="%1."/>
      <w:lvlJc w:val="left"/>
      <w:pPr>
        <w:ind w:left="450" w:hanging="450"/>
      </w:pPr>
      <w:rPr>
        <w:rFonts w:ascii="Arial" w:hAnsi="Arial" w:cs="Arial" w:hint="default"/>
        <w:sz w:val="27"/>
      </w:rPr>
    </w:lvl>
    <w:lvl w:ilvl="1">
      <w:start w:val="1"/>
      <w:numFmt w:val="decimal"/>
      <w:lvlText w:val="%1.%2."/>
      <w:lvlJc w:val="left"/>
      <w:pPr>
        <w:ind w:left="1750" w:hanging="450"/>
      </w:pPr>
      <w:rPr>
        <w:rFonts w:ascii="Arial" w:hAnsi="Arial" w:cs="Arial" w:hint="default"/>
        <w:sz w:val="27"/>
      </w:rPr>
    </w:lvl>
    <w:lvl w:ilvl="2">
      <w:start w:val="1"/>
      <w:numFmt w:val="decimal"/>
      <w:lvlText w:val="%1.%2.%3."/>
      <w:lvlJc w:val="left"/>
      <w:pPr>
        <w:ind w:left="3320" w:hanging="720"/>
      </w:pPr>
      <w:rPr>
        <w:rFonts w:ascii="Arial" w:hAnsi="Arial" w:cs="Arial" w:hint="default"/>
        <w:sz w:val="27"/>
      </w:rPr>
    </w:lvl>
    <w:lvl w:ilvl="3">
      <w:start w:val="1"/>
      <w:numFmt w:val="decimal"/>
      <w:lvlText w:val="%1.%2.%3.%4."/>
      <w:lvlJc w:val="left"/>
      <w:pPr>
        <w:ind w:left="4620" w:hanging="720"/>
      </w:pPr>
      <w:rPr>
        <w:rFonts w:ascii="Arial" w:hAnsi="Arial" w:cs="Arial" w:hint="default"/>
        <w:sz w:val="27"/>
      </w:rPr>
    </w:lvl>
    <w:lvl w:ilvl="4">
      <w:start w:val="1"/>
      <w:numFmt w:val="decimal"/>
      <w:lvlText w:val="%1.%2.%3.%4.%5."/>
      <w:lvlJc w:val="left"/>
      <w:pPr>
        <w:ind w:left="6280" w:hanging="1080"/>
      </w:pPr>
      <w:rPr>
        <w:rFonts w:ascii="Arial" w:hAnsi="Arial" w:cs="Arial" w:hint="default"/>
        <w:sz w:val="27"/>
      </w:rPr>
    </w:lvl>
    <w:lvl w:ilvl="5">
      <w:start w:val="1"/>
      <w:numFmt w:val="decimal"/>
      <w:lvlText w:val="%1.%2.%3.%4.%5.%6."/>
      <w:lvlJc w:val="left"/>
      <w:pPr>
        <w:ind w:left="7580" w:hanging="1080"/>
      </w:pPr>
      <w:rPr>
        <w:rFonts w:ascii="Arial" w:hAnsi="Arial" w:cs="Arial" w:hint="default"/>
        <w:sz w:val="27"/>
      </w:rPr>
    </w:lvl>
    <w:lvl w:ilvl="6">
      <w:start w:val="1"/>
      <w:numFmt w:val="decimal"/>
      <w:lvlText w:val="%1.%2.%3.%4.%5.%6.%7."/>
      <w:lvlJc w:val="left"/>
      <w:pPr>
        <w:ind w:left="9240" w:hanging="1440"/>
      </w:pPr>
      <w:rPr>
        <w:rFonts w:ascii="Arial" w:hAnsi="Arial" w:cs="Arial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0540" w:hanging="1440"/>
      </w:pPr>
      <w:rPr>
        <w:rFonts w:ascii="Arial" w:hAnsi="Arial" w:cs="Arial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2200" w:hanging="1800"/>
      </w:pPr>
      <w:rPr>
        <w:rFonts w:ascii="Arial" w:hAnsi="Arial" w:cs="Arial" w:hint="default"/>
        <w:sz w:val="27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6EB"/>
    <w:rsid w:val="00135413"/>
    <w:rsid w:val="00666376"/>
    <w:rsid w:val="009A16EB"/>
    <w:rsid w:val="00BF57A2"/>
    <w:rsid w:val="00E6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0E77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E60E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0E77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Саралиева З П</cp:lastModifiedBy>
  <cp:revision>5</cp:revision>
  <cp:lastPrinted>2016-06-24T08:22:00Z</cp:lastPrinted>
  <dcterms:created xsi:type="dcterms:W3CDTF">2016-06-22T10:53:00Z</dcterms:created>
  <dcterms:modified xsi:type="dcterms:W3CDTF">2016-06-24T08:23:00Z</dcterms:modified>
</cp:coreProperties>
</file>