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BB8" w:rsidRPr="00A63433" w:rsidRDefault="00173BB8" w:rsidP="00173BB8">
      <w:pPr>
        <w:spacing w:after="0"/>
        <w:jc w:val="center"/>
        <w:rPr>
          <w:rFonts w:ascii="Arial Narrow" w:hAnsi="Arial Narrow" w:cs="Aparajita"/>
          <w:b/>
          <w:color w:val="C00000"/>
          <w:sz w:val="52"/>
          <w:szCs w:val="52"/>
        </w:rPr>
      </w:pPr>
      <w:r w:rsidRPr="00A63433">
        <w:rPr>
          <w:rFonts w:ascii="Arial Narrow" w:hAnsi="Arial Narrow" w:cs="Arial"/>
          <w:b/>
          <w:color w:val="C00000"/>
          <w:sz w:val="52"/>
          <w:szCs w:val="52"/>
        </w:rPr>
        <w:t>Научиться</w:t>
      </w:r>
      <w:r w:rsidRPr="00A63433">
        <w:rPr>
          <w:rFonts w:ascii="Arial Narrow" w:hAnsi="Arial Narrow" w:cs="Aparajita"/>
          <w:b/>
          <w:color w:val="C00000"/>
          <w:sz w:val="52"/>
          <w:szCs w:val="52"/>
        </w:rPr>
        <w:t xml:space="preserve"> </w:t>
      </w:r>
      <w:r w:rsidRPr="00A63433">
        <w:rPr>
          <w:rFonts w:ascii="Arial Narrow" w:hAnsi="Arial Narrow" w:cs="Arial"/>
          <w:b/>
          <w:color w:val="C00000"/>
          <w:sz w:val="52"/>
          <w:szCs w:val="52"/>
        </w:rPr>
        <w:t>жить</w:t>
      </w:r>
      <w:r w:rsidRPr="00A63433">
        <w:rPr>
          <w:rFonts w:ascii="Arial Narrow" w:hAnsi="Arial Narrow" w:cs="Aparajita"/>
          <w:b/>
          <w:color w:val="C00000"/>
          <w:sz w:val="52"/>
          <w:szCs w:val="52"/>
        </w:rPr>
        <w:t xml:space="preserve"> </w:t>
      </w:r>
      <w:r w:rsidRPr="00A63433">
        <w:rPr>
          <w:rFonts w:ascii="Arial Narrow" w:hAnsi="Arial Narrow" w:cs="Arial"/>
          <w:b/>
          <w:color w:val="C00000"/>
          <w:sz w:val="52"/>
          <w:szCs w:val="52"/>
        </w:rPr>
        <w:t>на</w:t>
      </w:r>
      <w:r w:rsidRPr="00A63433">
        <w:rPr>
          <w:rFonts w:ascii="Arial Narrow" w:hAnsi="Arial Narrow" w:cs="Aparajita"/>
          <w:b/>
          <w:color w:val="C00000"/>
          <w:sz w:val="52"/>
          <w:szCs w:val="52"/>
        </w:rPr>
        <w:t xml:space="preserve"> </w:t>
      </w:r>
      <w:r w:rsidRPr="00A63433">
        <w:rPr>
          <w:rFonts w:ascii="Arial Narrow" w:hAnsi="Arial Narrow" w:cs="Arial"/>
          <w:b/>
          <w:color w:val="C00000"/>
          <w:sz w:val="52"/>
          <w:szCs w:val="52"/>
        </w:rPr>
        <w:t>земле</w:t>
      </w:r>
      <w:r w:rsidRPr="00A63433">
        <w:rPr>
          <w:rFonts w:ascii="Arial Narrow" w:hAnsi="Arial Narrow" w:cs="Aparajita"/>
          <w:b/>
          <w:color w:val="C00000"/>
          <w:sz w:val="52"/>
          <w:szCs w:val="52"/>
        </w:rPr>
        <w:t xml:space="preserve">, </w:t>
      </w:r>
      <w:r w:rsidRPr="00A63433">
        <w:rPr>
          <w:rFonts w:ascii="Arial Narrow" w:hAnsi="Arial Narrow" w:cs="Arial"/>
          <w:b/>
          <w:color w:val="C00000"/>
          <w:sz w:val="52"/>
          <w:szCs w:val="52"/>
        </w:rPr>
        <w:t>как</w:t>
      </w:r>
      <w:r w:rsidRPr="00A63433">
        <w:rPr>
          <w:rFonts w:ascii="Arial Narrow" w:hAnsi="Arial Narrow" w:cs="Aparajita"/>
          <w:b/>
          <w:color w:val="C00000"/>
          <w:sz w:val="52"/>
          <w:szCs w:val="52"/>
        </w:rPr>
        <w:t xml:space="preserve"> </w:t>
      </w:r>
      <w:r w:rsidRPr="00A63433">
        <w:rPr>
          <w:rFonts w:ascii="Arial Narrow" w:hAnsi="Arial Narrow" w:cs="Arial"/>
          <w:b/>
          <w:color w:val="C00000"/>
          <w:sz w:val="52"/>
          <w:szCs w:val="52"/>
        </w:rPr>
        <w:t>люди</w:t>
      </w:r>
      <w:r w:rsidRPr="00A63433">
        <w:rPr>
          <w:rFonts w:ascii="Arial Narrow" w:hAnsi="Arial Narrow" w:cs="Aparajita"/>
          <w:b/>
          <w:color w:val="C00000"/>
          <w:sz w:val="52"/>
          <w:szCs w:val="52"/>
        </w:rPr>
        <w:t>!</w:t>
      </w:r>
    </w:p>
    <w:p w:rsidR="00173BB8" w:rsidRPr="00173BB8" w:rsidRDefault="00A63433" w:rsidP="00173BB8">
      <w:pPr>
        <w:spacing w:after="0"/>
        <w:jc w:val="center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B2D6D0" wp14:editId="56E7C965">
            <wp:simplePos x="0" y="0"/>
            <wp:positionH relativeFrom="column">
              <wp:posOffset>-234315</wp:posOffset>
            </wp:positionH>
            <wp:positionV relativeFrom="paragraph">
              <wp:posOffset>85725</wp:posOffset>
            </wp:positionV>
            <wp:extent cx="3842385" cy="3830320"/>
            <wp:effectExtent l="0" t="0" r="5715" b="0"/>
            <wp:wrapSquare wrapText="bothSides"/>
            <wp:docPr id="1" name="Рисунок 1" descr="Описание: C:\Users\user\Pictures\Новая папка (3)\SDC16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Описание: C:\Users\user\Pictures\Новая папка (3)\SDC169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2385" cy="3830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BB8" w:rsidRPr="00173BB8" w:rsidRDefault="00173BB8" w:rsidP="00173BB8">
      <w:pPr>
        <w:spacing w:after="0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A63433" w:rsidRDefault="00173BB8" w:rsidP="00173BB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73BB8">
        <w:rPr>
          <w:rFonts w:ascii="Times New Roman" w:hAnsi="Times New Roman" w:cs="Times New Roman"/>
          <w:sz w:val="28"/>
          <w:szCs w:val="28"/>
        </w:rPr>
        <w:t xml:space="preserve">Эти слова </w:t>
      </w:r>
      <w:r>
        <w:rPr>
          <w:rFonts w:ascii="Times New Roman" w:hAnsi="Times New Roman" w:cs="Times New Roman"/>
          <w:sz w:val="28"/>
          <w:szCs w:val="28"/>
        </w:rPr>
        <w:t xml:space="preserve">из народной мудрости стали эпиграфом мероприятия по профилактике экстремизма и терроризма в молодежной среде,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прошло недавно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Эльхотовском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аграрном техникуме. Подготовила и провела мероприятие Хадиза Петровна Икоева  - преподаватель осетинского языка и литературы, а также студенты группы «</w:t>
      </w:r>
      <w:r w:rsidRPr="00173BB8">
        <w:rPr>
          <w:rFonts w:ascii="Times New Roman" w:hAnsi="Times New Roman" w:cs="Times New Roman"/>
          <w:sz w:val="28"/>
        </w:rPr>
        <w:t xml:space="preserve">Электрификация и </w:t>
      </w:r>
    </w:p>
    <w:p w:rsidR="00A63433" w:rsidRPr="00A63433" w:rsidRDefault="00A63433" w:rsidP="00A63433">
      <w:pPr>
        <w:spacing w:after="0"/>
      </w:pPr>
      <w:proofErr w:type="spellStart"/>
      <w:r w:rsidRPr="00A63433">
        <w:rPr>
          <w:rFonts w:ascii="Times New Roman" w:hAnsi="Times New Roman" w:cs="Times New Roman"/>
        </w:rPr>
        <w:t>Икоева</w:t>
      </w:r>
      <w:proofErr w:type="spellEnd"/>
      <w:r w:rsidRPr="00A63433">
        <w:rPr>
          <w:rFonts w:ascii="Times New Roman" w:hAnsi="Times New Roman" w:cs="Times New Roman"/>
        </w:rPr>
        <w:t xml:space="preserve"> Х.П. и участники во время </w:t>
      </w:r>
      <w:bookmarkStart w:id="0" w:name="_GoBack"/>
      <w:bookmarkEnd w:id="0"/>
      <w:r w:rsidRPr="00A63433">
        <w:rPr>
          <w:rFonts w:ascii="Times New Roman" w:hAnsi="Times New Roman" w:cs="Times New Roman"/>
        </w:rPr>
        <w:t>мероприятия</w:t>
      </w:r>
    </w:p>
    <w:p w:rsidR="00A63433" w:rsidRDefault="00A63433" w:rsidP="00173BB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B1B8A" w:rsidRDefault="00173BB8" w:rsidP="00173B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3BB8">
        <w:rPr>
          <w:rFonts w:ascii="Times New Roman" w:hAnsi="Times New Roman" w:cs="Times New Roman"/>
          <w:sz w:val="28"/>
        </w:rPr>
        <w:t>автоматизация сельского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», где Хадиза Петровна является куратором. Мероприятие носило название </w:t>
      </w:r>
      <w:r w:rsidRPr="00173BB8">
        <w:rPr>
          <w:rFonts w:ascii="Times New Roman" w:hAnsi="Times New Roman" w:cs="Times New Roman"/>
          <w:sz w:val="28"/>
          <w:szCs w:val="28"/>
        </w:rPr>
        <w:t>«Толерантность – значит терпимость»</w:t>
      </w:r>
      <w:r w:rsidR="00EF7A11">
        <w:rPr>
          <w:rFonts w:ascii="Times New Roman" w:hAnsi="Times New Roman" w:cs="Times New Roman"/>
          <w:sz w:val="28"/>
          <w:szCs w:val="28"/>
        </w:rPr>
        <w:t xml:space="preserve"> и проводилось в рамках совместного плана по профилактике терроризма и экстремизма антитеррористической комиссии Администрации Кировского района</w:t>
      </w:r>
      <w:r w:rsidR="004C1468">
        <w:rPr>
          <w:rFonts w:ascii="Times New Roman" w:hAnsi="Times New Roman" w:cs="Times New Roman"/>
          <w:sz w:val="28"/>
          <w:szCs w:val="28"/>
        </w:rPr>
        <w:t xml:space="preserve">, руководителем которой является Руслан Савельевич Бурнацев, </w:t>
      </w:r>
      <w:r w:rsidR="00EF7A11">
        <w:rPr>
          <w:rFonts w:ascii="Times New Roman" w:hAnsi="Times New Roman" w:cs="Times New Roman"/>
          <w:sz w:val="28"/>
          <w:szCs w:val="28"/>
        </w:rPr>
        <w:t>и техникума</w:t>
      </w:r>
      <w:r w:rsidR="00FB1B8A">
        <w:rPr>
          <w:rFonts w:ascii="Times New Roman" w:hAnsi="Times New Roman" w:cs="Times New Roman"/>
          <w:sz w:val="28"/>
          <w:szCs w:val="28"/>
        </w:rPr>
        <w:t>.</w:t>
      </w:r>
    </w:p>
    <w:p w:rsidR="006F5C3D" w:rsidRDefault="00FB1B8A" w:rsidP="00173BB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>Молодые люди в ходе мероприятия еще раз вспомнили такие слова, как толерантность, терпение,</w:t>
      </w:r>
      <w:r w:rsidR="0016547C">
        <w:rPr>
          <w:rFonts w:ascii="Times New Roman" w:hAnsi="Times New Roman" w:cs="Times New Roman"/>
          <w:sz w:val="28"/>
          <w:szCs w:val="28"/>
        </w:rPr>
        <w:t xml:space="preserve"> </w:t>
      </w:r>
      <w:r w:rsidR="0016547C" w:rsidRPr="0016547C">
        <w:rPr>
          <w:rFonts w:ascii="Times New Roman" w:hAnsi="Times New Roman" w:cs="Times New Roman"/>
          <w:sz w:val="28"/>
          <w:szCs w:val="24"/>
        </w:rPr>
        <w:t>гармония, а также</w:t>
      </w:r>
      <w:r w:rsidR="0016547C" w:rsidRPr="0016547C">
        <w:rPr>
          <w:sz w:val="28"/>
          <w:szCs w:val="24"/>
        </w:rPr>
        <w:t xml:space="preserve"> </w:t>
      </w:r>
      <w:r w:rsidRPr="0016547C">
        <w:rPr>
          <w:rFonts w:ascii="Times New Roman" w:hAnsi="Times New Roman" w:cs="Times New Roman"/>
          <w:sz w:val="32"/>
          <w:szCs w:val="28"/>
        </w:rPr>
        <w:t xml:space="preserve"> </w:t>
      </w:r>
      <w:r w:rsidR="00EF7A11">
        <w:rPr>
          <w:rFonts w:ascii="Times New Roman" w:hAnsi="Times New Roman" w:cs="Times New Roman"/>
          <w:sz w:val="28"/>
          <w:szCs w:val="28"/>
        </w:rPr>
        <w:t xml:space="preserve">основные постулаты </w:t>
      </w:r>
      <w:r w:rsidR="00EF7A11" w:rsidRPr="00EF7A11">
        <w:rPr>
          <w:rFonts w:ascii="Times New Roman" w:hAnsi="Times New Roman" w:cs="Times New Roman"/>
          <w:sz w:val="28"/>
          <w:szCs w:val="24"/>
        </w:rPr>
        <w:t>Декларации принципов толерантности</w:t>
      </w:r>
      <w:r w:rsidR="006F5C3D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FB1B8A" w:rsidRDefault="006F5C3D" w:rsidP="00173B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C3D">
        <w:rPr>
          <w:rFonts w:ascii="Times New Roman" w:hAnsi="Times New Roman" w:cs="Times New Roman"/>
          <w:sz w:val="28"/>
          <w:szCs w:val="28"/>
        </w:rPr>
        <w:t>- Быть толерантным, значит, с уважения относиться к чужим мнениям, высказываниям и взглядом, принимать различные формы самовыражения и проявления личной индивидуальности. Такого рода терпимость-это не только моральный долг каждого свободного человека, но и правовая потребность</w:t>
      </w:r>
      <w:r>
        <w:rPr>
          <w:rFonts w:ascii="Times New Roman" w:hAnsi="Times New Roman" w:cs="Times New Roman"/>
          <w:sz w:val="28"/>
          <w:szCs w:val="28"/>
        </w:rPr>
        <w:t>, - говорили ведущие мероприятия Х.П. Икоева и студентка третьего курса Виктория Бестаева</w:t>
      </w:r>
      <w:r w:rsidRPr="006F5C3D">
        <w:rPr>
          <w:rFonts w:ascii="Times New Roman" w:hAnsi="Times New Roman" w:cs="Times New Roman"/>
          <w:sz w:val="28"/>
          <w:szCs w:val="28"/>
        </w:rPr>
        <w:t>.</w:t>
      </w:r>
      <w:r w:rsidR="007F55DD" w:rsidRPr="006F5C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C3D" w:rsidRDefault="006F5C3D" w:rsidP="00AD15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Немало примеров нашли организаторы в священных книгах – Библии, Коране. </w:t>
      </w:r>
      <w:r w:rsidRPr="006F5C3D">
        <w:rPr>
          <w:rFonts w:ascii="Times New Roman" w:hAnsi="Times New Roman" w:cs="Times New Roman"/>
          <w:sz w:val="28"/>
          <w:szCs w:val="28"/>
        </w:rPr>
        <w:t xml:space="preserve">Терпимость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F5C3D">
        <w:rPr>
          <w:rFonts w:ascii="Times New Roman" w:hAnsi="Times New Roman" w:cs="Times New Roman"/>
          <w:sz w:val="28"/>
          <w:szCs w:val="28"/>
        </w:rPr>
        <w:t>в христианстве</w:t>
      </w:r>
      <w:r>
        <w:rPr>
          <w:rFonts w:ascii="Times New Roman" w:hAnsi="Times New Roman" w:cs="Times New Roman"/>
          <w:sz w:val="28"/>
          <w:szCs w:val="28"/>
        </w:rPr>
        <w:t>, и в исламе</w:t>
      </w:r>
      <w:r w:rsidRPr="006F5C3D">
        <w:rPr>
          <w:rFonts w:ascii="Times New Roman" w:hAnsi="Times New Roman" w:cs="Times New Roman"/>
          <w:sz w:val="28"/>
          <w:szCs w:val="28"/>
        </w:rPr>
        <w:t xml:space="preserve"> считается  одной из главных добродетелей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5C3D" w:rsidRDefault="006F5C3D" w:rsidP="00AD15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Понравилась и заинтересовала всех присутствующих видеопрезентация, из которой можно было пополнить свои знания об истории возникновения понятия «толерантность». </w:t>
      </w:r>
    </w:p>
    <w:p w:rsidR="006F5C3D" w:rsidRPr="006F5C3D" w:rsidRDefault="006F5C3D" w:rsidP="00AD15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Ведущие читали стихи п</w:t>
      </w:r>
      <w:r w:rsidR="00345629">
        <w:rPr>
          <w:rFonts w:ascii="Times New Roman" w:hAnsi="Times New Roman" w:cs="Times New Roman"/>
          <w:sz w:val="28"/>
          <w:szCs w:val="28"/>
        </w:rPr>
        <w:t>оэтов разных народностей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345629">
        <w:rPr>
          <w:rFonts w:ascii="Times New Roman" w:hAnsi="Times New Roman" w:cs="Times New Roman"/>
          <w:sz w:val="28"/>
          <w:szCs w:val="28"/>
        </w:rPr>
        <w:t xml:space="preserve"> населяющих нашу планету,</w:t>
      </w:r>
      <w:r>
        <w:rPr>
          <w:rFonts w:ascii="Times New Roman" w:hAnsi="Times New Roman" w:cs="Times New Roman"/>
          <w:sz w:val="28"/>
          <w:szCs w:val="28"/>
        </w:rPr>
        <w:t xml:space="preserve"> и во всех произведениях красной нитью шло значение: </w:t>
      </w:r>
      <w:r w:rsidRPr="006F5C3D">
        <w:rPr>
          <w:rFonts w:ascii="Times New Roman" w:hAnsi="Times New Roman" w:cs="Times New Roman"/>
          <w:sz w:val="28"/>
          <w:szCs w:val="28"/>
        </w:rPr>
        <w:t>«Будем жить, друг друга уважая!».</w:t>
      </w:r>
    </w:p>
    <w:p w:rsidR="00AD1516" w:rsidRDefault="00AD1516" w:rsidP="00AD15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D1516">
        <w:rPr>
          <w:rFonts w:ascii="Times New Roman" w:hAnsi="Times New Roman" w:cs="Times New Roman"/>
          <w:sz w:val="28"/>
          <w:szCs w:val="24"/>
        </w:rPr>
        <w:t>Студенты подготовили инсц</w:t>
      </w:r>
      <w:r>
        <w:rPr>
          <w:rFonts w:ascii="Times New Roman" w:hAnsi="Times New Roman" w:cs="Times New Roman"/>
          <w:sz w:val="28"/>
          <w:szCs w:val="24"/>
        </w:rPr>
        <w:t>енировку</w:t>
      </w:r>
      <w:r w:rsidRPr="00AD1516">
        <w:rPr>
          <w:rFonts w:ascii="Times New Roman" w:hAnsi="Times New Roman" w:cs="Times New Roman"/>
          <w:sz w:val="28"/>
          <w:szCs w:val="24"/>
        </w:rPr>
        <w:t xml:space="preserve"> «</w:t>
      </w:r>
      <w:r>
        <w:rPr>
          <w:rFonts w:ascii="Times New Roman" w:hAnsi="Times New Roman" w:cs="Times New Roman"/>
          <w:sz w:val="28"/>
          <w:szCs w:val="24"/>
        </w:rPr>
        <w:t>Ин</w:t>
      </w:r>
      <w:r w:rsidRPr="00AD1516">
        <w:rPr>
          <w:rFonts w:ascii="Times New Roman" w:hAnsi="Times New Roman" w:cs="Times New Roman"/>
          <w:sz w:val="28"/>
          <w:szCs w:val="24"/>
        </w:rPr>
        <w:t>толерантная молодежь и бабушка»</w:t>
      </w:r>
      <w:r>
        <w:rPr>
          <w:rFonts w:ascii="Times New Roman" w:hAnsi="Times New Roman" w:cs="Times New Roman"/>
          <w:sz w:val="28"/>
          <w:szCs w:val="24"/>
        </w:rPr>
        <w:t xml:space="preserve">, во время которой показали, как иногда молодежь </w:t>
      </w:r>
      <w:proofErr w:type="gramStart"/>
      <w:r>
        <w:rPr>
          <w:rFonts w:ascii="Times New Roman" w:hAnsi="Times New Roman" w:cs="Times New Roman"/>
          <w:sz w:val="28"/>
          <w:szCs w:val="24"/>
        </w:rPr>
        <w:t>бывает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жестока к старшим, которых должна уважать.</w:t>
      </w:r>
    </w:p>
    <w:p w:rsidR="00AD1516" w:rsidRDefault="00AD1516" w:rsidP="00AD15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D1516">
        <w:rPr>
          <w:rFonts w:ascii="Times New Roman" w:hAnsi="Times New Roman" w:cs="Times New Roman"/>
          <w:sz w:val="32"/>
          <w:szCs w:val="24"/>
        </w:rPr>
        <w:t xml:space="preserve"> </w:t>
      </w:r>
      <w:r w:rsidRPr="00AD1516">
        <w:rPr>
          <w:rFonts w:ascii="Times New Roman" w:hAnsi="Times New Roman" w:cs="Times New Roman"/>
          <w:sz w:val="28"/>
          <w:szCs w:val="24"/>
        </w:rPr>
        <w:t>В</w:t>
      </w:r>
      <w:r>
        <w:rPr>
          <w:rFonts w:ascii="Times New Roman" w:hAnsi="Times New Roman" w:cs="Times New Roman"/>
          <w:sz w:val="28"/>
          <w:szCs w:val="24"/>
        </w:rPr>
        <w:t xml:space="preserve">сех просто потряс видеоролик </w:t>
      </w:r>
      <w:r w:rsidRPr="00AD1516">
        <w:rPr>
          <w:rFonts w:ascii="Times New Roman" w:hAnsi="Times New Roman" w:cs="Times New Roman"/>
          <w:sz w:val="28"/>
          <w:szCs w:val="24"/>
        </w:rPr>
        <w:t>«Ветераны Великой Отечественной»</w:t>
      </w:r>
      <w:r>
        <w:rPr>
          <w:rFonts w:ascii="Times New Roman" w:hAnsi="Times New Roman" w:cs="Times New Roman"/>
          <w:sz w:val="28"/>
          <w:szCs w:val="24"/>
        </w:rPr>
        <w:t>, в котором также были показаны и пример равнодушия, и пример толерантности.</w:t>
      </w:r>
    </w:p>
    <w:p w:rsidR="00AD1516" w:rsidRDefault="00AD1516" w:rsidP="00AD15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Завершилось мероприятие словами абхазского поэта С. </w:t>
      </w:r>
      <w:proofErr w:type="spellStart"/>
      <w:r>
        <w:rPr>
          <w:rFonts w:ascii="Times New Roman" w:hAnsi="Times New Roman" w:cs="Times New Roman"/>
          <w:sz w:val="28"/>
          <w:szCs w:val="24"/>
        </w:rPr>
        <w:t>Ломиа</w:t>
      </w:r>
      <w:proofErr w:type="spellEnd"/>
      <w:r>
        <w:rPr>
          <w:rFonts w:ascii="Times New Roman" w:hAnsi="Times New Roman" w:cs="Times New Roman"/>
          <w:sz w:val="28"/>
          <w:szCs w:val="24"/>
        </w:rPr>
        <w:t>:</w:t>
      </w:r>
    </w:p>
    <w:p w:rsidR="00AD1516" w:rsidRPr="00AD1516" w:rsidRDefault="00AD1516" w:rsidP="00AD1516">
      <w:pPr>
        <w:spacing w:after="0"/>
        <w:ind w:left="1416"/>
        <w:rPr>
          <w:rFonts w:ascii="Times New Roman" w:hAnsi="Times New Roman" w:cs="Times New Roman"/>
          <w:sz w:val="28"/>
          <w:szCs w:val="24"/>
        </w:rPr>
      </w:pPr>
      <w:r w:rsidRPr="00AD1516">
        <w:rPr>
          <w:rFonts w:ascii="Times New Roman" w:hAnsi="Times New Roman" w:cs="Times New Roman"/>
          <w:sz w:val="28"/>
          <w:szCs w:val="24"/>
        </w:rPr>
        <w:t>Толерантность. Что это такое?</w:t>
      </w:r>
    </w:p>
    <w:p w:rsidR="00AD1516" w:rsidRPr="00AD1516" w:rsidRDefault="00AD1516" w:rsidP="00AD1516">
      <w:pPr>
        <w:spacing w:after="0"/>
        <w:ind w:left="1416"/>
        <w:rPr>
          <w:rFonts w:ascii="Times New Roman" w:hAnsi="Times New Roman" w:cs="Times New Roman"/>
          <w:sz w:val="28"/>
          <w:szCs w:val="24"/>
        </w:rPr>
      </w:pPr>
      <w:r w:rsidRPr="00AD1516">
        <w:rPr>
          <w:rFonts w:ascii="Times New Roman" w:hAnsi="Times New Roman" w:cs="Times New Roman"/>
          <w:sz w:val="28"/>
          <w:szCs w:val="24"/>
        </w:rPr>
        <w:t xml:space="preserve">Если спросит кто-нибудь меня,    </w:t>
      </w:r>
    </w:p>
    <w:p w:rsidR="00AD1516" w:rsidRPr="00AD1516" w:rsidRDefault="00AD1516" w:rsidP="00AD1516">
      <w:pPr>
        <w:spacing w:after="0"/>
        <w:ind w:left="1416"/>
        <w:rPr>
          <w:rFonts w:ascii="Times New Roman" w:hAnsi="Times New Roman" w:cs="Times New Roman"/>
          <w:sz w:val="28"/>
          <w:szCs w:val="24"/>
        </w:rPr>
      </w:pPr>
      <w:r w:rsidRPr="00AD1516">
        <w:rPr>
          <w:rFonts w:ascii="Times New Roman" w:hAnsi="Times New Roman" w:cs="Times New Roman"/>
          <w:sz w:val="28"/>
          <w:szCs w:val="24"/>
        </w:rPr>
        <w:t xml:space="preserve">Я отвечу: »Это все земное. </w:t>
      </w:r>
    </w:p>
    <w:p w:rsidR="00AD1516" w:rsidRPr="00AD1516" w:rsidRDefault="00AD1516" w:rsidP="00AD1516">
      <w:pPr>
        <w:spacing w:after="0"/>
        <w:ind w:left="1416"/>
        <w:rPr>
          <w:rFonts w:ascii="Times New Roman" w:hAnsi="Times New Roman" w:cs="Times New Roman"/>
          <w:sz w:val="28"/>
          <w:szCs w:val="24"/>
        </w:rPr>
      </w:pPr>
      <w:r w:rsidRPr="00AD1516">
        <w:rPr>
          <w:rFonts w:ascii="Times New Roman" w:hAnsi="Times New Roman" w:cs="Times New Roman"/>
          <w:sz w:val="28"/>
          <w:szCs w:val="24"/>
        </w:rPr>
        <w:t xml:space="preserve">То, на чем стоит Планета вся».            </w:t>
      </w:r>
    </w:p>
    <w:p w:rsidR="00173BB8" w:rsidRPr="00173BB8" w:rsidRDefault="00AD1516" w:rsidP="00AD15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73BB8">
        <w:rPr>
          <w:rFonts w:ascii="Times New Roman" w:hAnsi="Times New Roman" w:cs="Times New Roman"/>
          <w:sz w:val="28"/>
          <w:szCs w:val="28"/>
        </w:rPr>
        <w:t xml:space="preserve">осле  </w:t>
      </w:r>
      <w:r>
        <w:rPr>
          <w:rFonts w:ascii="Times New Roman" w:hAnsi="Times New Roman" w:cs="Times New Roman"/>
          <w:sz w:val="28"/>
          <w:szCs w:val="28"/>
        </w:rPr>
        <w:t>окончания мероприятия мы взяли у Хадизы Петровны интервью:</w:t>
      </w:r>
    </w:p>
    <w:p w:rsidR="00173BB8" w:rsidRPr="00173BB8" w:rsidRDefault="00173BB8" w:rsidP="00173B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3BB8">
        <w:rPr>
          <w:rFonts w:ascii="Times New Roman" w:hAnsi="Times New Roman" w:cs="Times New Roman"/>
          <w:sz w:val="28"/>
          <w:szCs w:val="28"/>
        </w:rPr>
        <w:t xml:space="preserve">Вопрос:   </w:t>
      </w:r>
      <w:r>
        <w:rPr>
          <w:rFonts w:ascii="Times New Roman" w:hAnsi="Times New Roman" w:cs="Times New Roman"/>
          <w:sz w:val="28"/>
          <w:szCs w:val="28"/>
        </w:rPr>
        <w:t>Хадиза Петровна, к</w:t>
      </w:r>
      <w:r w:rsidRPr="00173BB8">
        <w:rPr>
          <w:rFonts w:ascii="Times New Roman" w:hAnsi="Times New Roman" w:cs="Times New Roman"/>
          <w:sz w:val="28"/>
          <w:szCs w:val="28"/>
        </w:rPr>
        <w:t xml:space="preserve">акие Вы ставили перед собой задачи, при подготовке к этому </w:t>
      </w:r>
      <w:r>
        <w:rPr>
          <w:rFonts w:ascii="Times New Roman" w:hAnsi="Times New Roman" w:cs="Times New Roman"/>
          <w:sz w:val="28"/>
          <w:szCs w:val="28"/>
        </w:rPr>
        <w:t>мероприятию</w:t>
      </w:r>
      <w:r w:rsidRPr="00173BB8">
        <w:rPr>
          <w:rFonts w:ascii="Times New Roman" w:hAnsi="Times New Roman" w:cs="Times New Roman"/>
          <w:sz w:val="28"/>
          <w:szCs w:val="28"/>
        </w:rPr>
        <w:t>?</w:t>
      </w:r>
    </w:p>
    <w:p w:rsidR="00173BB8" w:rsidRPr="00173BB8" w:rsidRDefault="00173BB8" w:rsidP="00173B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3BB8">
        <w:rPr>
          <w:rFonts w:ascii="Times New Roman" w:hAnsi="Times New Roman" w:cs="Times New Roman"/>
          <w:sz w:val="28"/>
          <w:szCs w:val="28"/>
        </w:rPr>
        <w:t>Ответ:  Цель однозначно была  такая - донести  до наших студентов идеи толерантности.</w:t>
      </w:r>
    </w:p>
    <w:p w:rsidR="00173BB8" w:rsidRPr="00173BB8" w:rsidRDefault="00173BB8" w:rsidP="00173B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3BB8">
        <w:rPr>
          <w:rFonts w:ascii="Times New Roman" w:hAnsi="Times New Roman" w:cs="Times New Roman"/>
          <w:sz w:val="28"/>
          <w:szCs w:val="28"/>
        </w:rPr>
        <w:t>Вопрос:  В  многонациональном  коллективе это актуально?</w:t>
      </w:r>
    </w:p>
    <w:p w:rsidR="00173BB8" w:rsidRPr="00173BB8" w:rsidRDefault="00173BB8" w:rsidP="00173B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3BB8">
        <w:rPr>
          <w:rFonts w:ascii="Times New Roman" w:hAnsi="Times New Roman" w:cs="Times New Roman"/>
          <w:sz w:val="28"/>
          <w:szCs w:val="28"/>
        </w:rPr>
        <w:t xml:space="preserve">Ответ:  Очень важный вопрос, </w:t>
      </w:r>
      <w:r>
        <w:rPr>
          <w:rFonts w:ascii="Times New Roman" w:hAnsi="Times New Roman" w:cs="Times New Roman"/>
          <w:sz w:val="28"/>
          <w:szCs w:val="28"/>
        </w:rPr>
        <w:t>применительно к</w:t>
      </w:r>
      <w:r w:rsidRPr="00173BB8">
        <w:rPr>
          <w:rFonts w:ascii="Times New Roman" w:hAnsi="Times New Roman" w:cs="Times New Roman"/>
          <w:sz w:val="28"/>
          <w:szCs w:val="28"/>
        </w:rPr>
        <w:t xml:space="preserve"> нашем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73BB8">
        <w:rPr>
          <w:rFonts w:ascii="Times New Roman" w:hAnsi="Times New Roman" w:cs="Times New Roman"/>
          <w:sz w:val="28"/>
          <w:szCs w:val="28"/>
        </w:rPr>
        <w:t xml:space="preserve"> учебном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73BB8">
        <w:rPr>
          <w:rFonts w:ascii="Times New Roman" w:hAnsi="Times New Roman" w:cs="Times New Roman"/>
          <w:sz w:val="28"/>
          <w:szCs w:val="28"/>
        </w:rPr>
        <w:t xml:space="preserve"> заведени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73BB8">
        <w:rPr>
          <w:rFonts w:ascii="Times New Roman" w:hAnsi="Times New Roman" w:cs="Times New Roman"/>
          <w:sz w:val="28"/>
          <w:szCs w:val="28"/>
        </w:rPr>
        <w:t xml:space="preserve"> и нынешней политической ситуации,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73BB8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>, педагоги,</w:t>
      </w:r>
      <w:r w:rsidRPr="00173BB8">
        <w:rPr>
          <w:rFonts w:ascii="Times New Roman" w:hAnsi="Times New Roman" w:cs="Times New Roman"/>
          <w:sz w:val="28"/>
          <w:szCs w:val="28"/>
        </w:rPr>
        <w:t xml:space="preserve"> стараемся донести до всех, насколько важно уметь слушать тех, кто рядом, видеть их проблемы, вникать  в  них, как </w:t>
      </w:r>
      <w:proofErr w:type="gramStart"/>
      <w:r w:rsidRPr="00173BB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73BB8">
        <w:rPr>
          <w:rFonts w:ascii="Times New Roman" w:hAnsi="Times New Roman" w:cs="Times New Roman"/>
          <w:sz w:val="28"/>
          <w:szCs w:val="28"/>
        </w:rPr>
        <w:t xml:space="preserve"> свои собственные</w:t>
      </w:r>
      <w:r w:rsidR="00EA74B8">
        <w:rPr>
          <w:rFonts w:ascii="Times New Roman" w:hAnsi="Times New Roman" w:cs="Times New Roman"/>
          <w:sz w:val="28"/>
          <w:szCs w:val="28"/>
        </w:rPr>
        <w:t>.</w:t>
      </w:r>
    </w:p>
    <w:p w:rsidR="00173BB8" w:rsidRPr="00173BB8" w:rsidRDefault="00173BB8" w:rsidP="00173B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3BB8">
        <w:rPr>
          <w:rFonts w:ascii="Times New Roman" w:hAnsi="Times New Roman" w:cs="Times New Roman"/>
          <w:sz w:val="28"/>
          <w:szCs w:val="28"/>
        </w:rPr>
        <w:t xml:space="preserve">Вопрос:  Вам понравилась реакция </w:t>
      </w:r>
      <w:r w:rsidR="00EA74B8">
        <w:rPr>
          <w:rFonts w:ascii="Times New Roman" w:hAnsi="Times New Roman" w:cs="Times New Roman"/>
          <w:sz w:val="28"/>
          <w:szCs w:val="28"/>
        </w:rPr>
        <w:t xml:space="preserve">преподавателей </w:t>
      </w:r>
      <w:r w:rsidRPr="00173BB8">
        <w:rPr>
          <w:rFonts w:ascii="Times New Roman" w:hAnsi="Times New Roman" w:cs="Times New Roman"/>
          <w:sz w:val="28"/>
          <w:szCs w:val="28"/>
        </w:rPr>
        <w:t xml:space="preserve">и студентов  на </w:t>
      </w:r>
      <w:r>
        <w:rPr>
          <w:rFonts w:ascii="Times New Roman" w:hAnsi="Times New Roman" w:cs="Times New Roman"/>
          <w:sz w:val="28"/>
          <w:szCs w:val="28"/>
        </w:rPr>
        <w:t>тему мероприятия</w:t>
      </w:r>
      <w:r w:rsidRPr="00173BB8">
        <w:rPr>
          <w:rFonts w:ascii="Times New Roman" w:hAnsi="Times New Roman" w:cs="Times New Roman"/>
          <w:sz w:val="28"/>
          <w:szCs w:val="28"/>
        </w:rPr>
        <w:t>?</w:t>
      </w:r>
      <w:r w:rsidRPr="00173BB8">
        <w:rPr>
          <w:rFonts w:ascii="Times New Roman" w:eastAsia="Times New Roman" w:hAnsi="Times New Roman" w:cs="Times New Roman"/>
          <w:snapToGrid w:val="0"/>
          <w:color w:val="000000"/>
          <w:w w:val="1"/>
          <w:sz w:val="28"/>
          <w:szCs w:val="28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:rsidR="00173BB8" w:rsidRPr="00173BB8" w:rsidRDefault="00173BB8" w:rsidP="00173B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3BB8">
        <w:rPr>
          <w:rFonts w:ascii="Times New Roman" w:hAnsi="Times New Roman" w:cs="Times New Roman"/>
          <w:sz w:val="28"/>
          <w:szCs w:val="28"/>
        </w:rPr>
        <w:t>Ответ:  Все задействованные студент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73BB8">
        <w:rPr>
          <w:rFonts w:ascii="Times New Roman" w:hAnsi="Times New Roman" w:cs="Times New Roman"/>
          <w:sz w:val="28"/>
          <w:szCs w:val="28"/>
        </w:rPr>
        <w:t xml:space="preserve"> подошли к поставленной задаче ответственно,  она  была выполнена на   «отлично», а реакция публики  давала задор, и всем понравилась наша тема</w:t>
      </w:r>
      <w:r w:rsidR="00EA74B8" w:rsidRPr="00173BB8">
        <w:rPr>
          <w:rFonts w:ascii="Times New Roman" w:hAnsi="Times New Roman" w:cs="Times New Roman"/>
          <w:sz w:val="28"/>
          <w:szCs w:val="28"/>
        </w:rPr>
        <w:t>.</w:t>
      </w:r>
    </w:p>
    <w:p w:rsidR="00173BB8" w:rsidRPr="00173BB8" w:rsidRDefault="00173BB8" w:rsidP="00173B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3BB8">
        <w:rPr>
          <w:rFonts w:ascii="Times New Roman" w:hAnsi="Times New Roman" w:cs="Times New Roman"/>
          <w:sz w:val="28"/>
          <w:szCs w:val="28"/>
        </w:rPr>
        <w:t>Вопрос:  Что вы пожелаете нашим студентам?</w:t>
      </w:r>
    </w:p>
    <w:p w:rsidR="00173BB8" w:rsidRDefault="00173BB8" w:rsidP="00173B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3BB8">
        <w:rPr>
          <w:rFonts w:ascii="Times New Roman" w:hAnsi="Times New Roman" w:cs="Times New Roman"/>
          <w:sz w:val="28"/>
          <w:szCs w:val="28"/>
        </w:rPr>
        <w:t xml:space="preserve">Ответ:  Прежде всего, быть толерантными  в любой ситуации, давать оценку любой проблеме с позиции  положительного эффекта для всех: прежде всего, судить свои поступки, а потом уже поступки и поведение других. </w:t>
      </w:r>
    </w:p>
    <w:p w:rsidR="0049541B" w:rsidRDefault="0049541B" w:rsidP="00173B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541B" w:rsidRPr="0049541B" w:rsidRDefault="0049541B" w:rsidP="00173B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41B">
        <w:rPr>
          <w:rFonts w:ascii="Times New Roman" w:hAnsi="Times New Roman" w:cs="Times New Roman"/>
          <w:b/>
          <w:sz w:val="28"/>
          <w:szCs w:val="28"/>
        </w:rPr>
        <w:t>Елена Кабанова, пресс-центр Эльхотовского аграрного техникума</w:t>
      </w:r>
    </w:p>
    <w:p w:rsidR="00173BB8" w:rsidRPr="00173BB8" w:rsidRDefault="00173BB8" w:rsidP="00173B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73BB8" w:rsidRPr="00173BB8" w:rsidSect="00A63433">
      <w:pgSz w:w="11906" w:h="16838"/>
      <w:pgMar w:top="851" w:right="850" w:bottom="1134" w:left="1701" w:header="708" w:footer="708" w:gutter="0"/>
      <w:pgBorders w:offsetFrom="page">
        <w:top w:val="thickThinMediumGap" w:sz="24" w:space="24" w:color="984806" w:themeColor="accent6" w:themeShade="80"/>
        <w:left w:val="thickThinMediumGap" w:sz="24" w:space="24" w:color="984806" w:themeColor="accent6" w:themeShade="80"/>
        <w:bottom w:val="thinThickMediumGap" w:sz="24" w:space="24" w:color="984806" w:themeColor="accent6" w:themeShade="80"/>
        <w:right w:val="thinThickMediumGap" w:sz="24" w:space="24" w:color="984806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ED4"/>
    <w:rsid w:val="00027ED4"/>
    <w:rsid w:val="0016547C"/>
    <w:rsid w:val="00173BB8"/>
    <w:rsid w:val="00345629"/>
    <w:rsid w:val="0049541B"/>
    <w:rsid w:val="004C1468"/>
    <w:rsid w:val="006342F2"/>
    <w:rsid w:val="006F5C3D"/>
    <w:rsid w:val="007F55DD"/>
    <w:rsid w:val="00A63433"/>
    <w:rsid w:val="00AD1516"/>
    <w:rsid w:val="00EA74B8"/>
    <w:rsid w:val="00EF7A11"/>
    <w:rsid w:val="00FB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BB8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BB8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</dc:creator>
  <cp:keywords/>
  <dc:description/>
  <cp:lastModifiedBy>Marketolog</cp:lastModifiedBy>
  <cp:revision>10</cp:revision>
  <dcterms:created xsi:type="dcterms:W3CDTF">2014-04-19T12:24:00Z</dcterms:created>
  <dcterms:modified xsi:type="dcterms:W3CDTF">2014-04-21T11:50:00Z</dcterms:modified>
</cp:coreProperties>
</file>