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76" w:rsidRPr="000C6C0E" w:rsidRDefault="00697276" w:rsidP="000C6C0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97276" w:rsidRPr="000C6C0E" w:rsidRDefault="00697276" w:rsidP="000C6C0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97276" w:rsidRPr="000C6C0E" w:rsidRDefault="00322998" w:rsidP="000C6C0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97276" w:rsidRPr="000C6C0E" w:rsidRDefault="00697276" w:rsidP="000C6C0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>Председатель профкома</w:t>
      </w:r>
    </w:p>
    <w:p w:rsidR="00697276" w:rsidRPr="000C6C0E" w:rsidRDefault="00697276" w:rsidP="000C6C0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>_________ Х.П. Икоева</w:t>
      </w:r>
    </w:p>
    <w:p w:rsidR="00697276" w:rsidRPr="000C6C0E" w:rsidRDefault="00697276" w:rsidP="000C6C0E">
      <w:pPr>
        <w:rPr>
          <w:rFonts w:ascii="Times New Roman" w:hAnsi="Times New Roman" w:cs="Times New Roman"/>
          <w:sz w:val="24"/>
          <w:szCs w:val="24"/>
        </w:rPr>
      </w:pPr>
    </w:p>
    <w:p w:rsidR="00322998" w:rsidRPr="000C6C0E" w:rsidRDefault="00322998" w:rsidP="000C6C0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276" w:rsidRPr="000C6C0E" w:rsidRDefault="00136590" w:rsidP="000C6C0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65070" cy="1701800"/>
            <wp:effectExtent l="0" t="0" r="0" b="0"/>
            <wp:docPr id="1" name="Рисунок 1" descr="C:\Users\Секретарь\Desktop\777777777777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77777777777777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276" w:rsidRPr="000C6C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7276" w:rsidRPr="000C6C0E" w:rsidRDefault="00697276" w:rsidP="000C6C0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  <w:sectPr w:rsidR="00697276" w:rsidRPr="000C6C0E" w:rsidSect="00697276">
          <w:headerReference w:type="default" r:id="rId8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C6C0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97276" w:rsidRPr="000C6C0E" w:rsidRDefault="00697276" w:rsidP="000C6C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276" w:rsidRPr="000C6C0E" w:rsidRDefault="00697276" w:rsidP="000C6C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763" w:rsidRPr="00136590" w:rsidRDefault="00F40763" w:rsidP="000C6C0E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97276" w:rsidRPr="000C6C0E" w:rsidRDefault="00697276" w:rsidP="000C6C0E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D74F4" w:rsidRPr="000C6C0E" w:rsidRDefault="007C3558" w:rsidP="000C6C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C0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C3558" w:rsidRPr="000C6C0E" w:rsidRDefault="00D33A3E" w:rsidP="000C6C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C0E">
        <w:rPr>
          <w:rFonts w:ascii="Times New Roman" w:hAnsi="Times New Roman" w:cs="Times New Roman"/>
          <w:b/>
          <w:sz w:val="24"/>
          <w:szCs w:val="24"/>
        </w:rPr>
        <w:t>о</w:t>
      </w:r>
      <w:r w:rsidR="007C3558" w:rsidRPr="000C6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E47" w:rsidRPr="000C6C0E">
        <w:rPr>
          <w:rFonts w:ascii="Times New Roman" w:hAnsi="Times New Roman" w:cs="Times New Roman"/>
          <w:b/>
          <w:sz w:val="24"/>
          <w:szCs w:val="24"/>
        </w:rPr>
        <w:t xml:space="preserve">ежемесячном </w:t>
      </w:r>
      <w:r w:rsidR="007C3558" w:rsidRPr="000C6C0E">
        <w:rPr>
          <w:rFonts w:ascii="Times New Roman" w:hAnsi="Times New Roman" w:cs="Times New Roman"/>
          <w:b/>
          <w:sz w:val="24"/>
          <w:szCs w:val="24"/>
        </w:rPr>
        <w:t xml:space="preserve">смотре </w:t>
      </w:r>
      <w:r w:rsidR="00103E47" w:rsidRPr="000C6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F4" w:rsidRPr="000C6C0E">
        <w:rPr>
          <w:rFonts w:ascii="Times New Roman" w:hAnsi="Times New Roman" w:cs="Times New Roman"/>
          <w:b/>
          <w:sz w:val="24"/>
          <w:szCs w:val="24"/>
        </w:rPr>
        <w:t xml:space="preserve"> учебных кабинетов</w:t>
      </w:r>
    </w:p>
    <w:p w:rsidR="007D74F4" w:rsidRPr="000C6C0E" w:rsidRDefault="007D74F4" w:rsidP="000C6C0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998" w:rsidRPr="000C6C0E" w:rsidRDefault="00322998" w:rsidP="000C6C0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998" w:rsidRPr="000C6C0E" w:rsidRDefault="00322998" w:rsidP="000C6C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998" w:rsidRPr="000C6C0E" w:rsidRDefault="00322998" w:rsidP="000C6C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998" w:rsidRPr="00136590" w:rsidRDefault="00322998" w:rsidP="000C6C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C0E" w:rsidRPr="00136590" w:rsidRDefault="000C6C0E" w:rsidP="000C6C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998" w:rsidRPr="000C6C0E" w:rsidRDefault="00322998" w:rsidP="000C6C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998" w:rsidRPr="00136590" w:rsidRDefault="00322998" w:rsidP="000C6C0E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668" w:type="dxa"/>
        <w:tblInd w:w="4082" w:type="dxa"/>
        <w:tblLook w:val="04A0" w:firstRow="1" w:lastRow="0" w:firstColumn="1" w:lastColumn="0" w:noHBand="0" w:noVBand="1"/>
      </w:tblPr>
      <w:tblGrid>
        <w:gridCol w:w="2547"/>
        <w:gridCol w:w="3121"/>
      </w:tblGrid>
      <w:tr w:rsidR="00322998" w:rsidRPr="000C6C0E" w:rsidTr="000C6C0E">
        <w:trPr>
          <w:trHeight w:val="495"/>
        </w:trPr>
        <w:tc>
          <w:tcPr>
            <w:tcW w:w="2547" w:type="dxa"/>
            <w:hideMark/>
          </w:tcPr>
          <w:p w:rsidR="00322998" w:rsidRPr="000C6C0E" w:rsidRDefault="00322998" w:rsidP="000C6C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Рассмотрено </w:t>
            </w:r>
          </w:p>
        </w:tc>
        <w:tc>
          <w:tcPr>
            <w:tcW w:w="3121" w:type="dxa"/>
            <w:hideMark/>
          </w:tcPr>
          <w:p w:rsidR="00322998" w:rsidRPr="000C6C0E" w:rsidRDefault="00322998" w:rsidP="000C6C0E">
            <w:pPr>
              <w:spacing w:after="0" w:line="240" w:lineRule="auto"/>
              <w:ind w:left="-106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Педагогическим советом </w:t>
            </w:r>
          </w:p>
          <w:p w:rsidR="00322998" w:rsidRPr="000C6C0E" w:rsidRDefault="00322998" w:rsidP="000C6C0E">
            <w:pPr>
              <w:spacing w:after="0" w:line="240" w:lineRule="auto"/>
              <w:ind w:left="-106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протокол № 3 от  30.12. 2016 г.</w:t>
            </w:r>
          </w:p>
        </w:tc>
      </w:tr>
      <w:tr w:rsidR="00322998" w:rsidRPr="000C6C0E" w:rsidTr="000C6C0E">
        <w:trPr>
          <w:trHeight w:val="262"/>
        </w:trPr>
        <w:tc>
          <w:tcPr>
            <w:tcW w:w="2547" w:type="dxa"/>
            <w:hideMark/>
          </w:tcPr>
          <w:p w:rsidR="00322998" w:rsidRPr="000C6C0E" w:rsidRDefault="00322998" w:rsidP="000C6C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Введено в действие</w:t>
            </w:r>
          </w:p>
        </w:tc>
        <w:tc>
          <w:tcPr>
            <w:tcW w:w="3121" w:type="dxa"/>
            <w:hideMark/>
          </w:tcPr>
          <w:p w:rsidR="00322998" w:rsidRPr="000C6C0E" w:rsidRDefault="00322998" w:rsidP="000C6C0E">
            <w:pPr>
              <w:spacing w:after="0" w:line="240" w:lineRule="auto"/>
              <w:ind w:left="-106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приказ   от  11.01.2016 г.   № 1</w:t>
            </w:r>
          </w:p>
        </w:tc>
      </w:tr>
      <w:tr w:rsidR="00322998" w:rsidRPr="000C6C0E" w:rsidTr="000C6C0E">
        <w:trPr>
          <w:trHeight w:val="277"/>
        </w:trPr>
        <w:tc>
          <w:tcPr>
            <w:tcW w:w="2547" w:type="dxa"/>
            <w:hideMark/>
          </w:tcPr>
          <w:p w:rsidR="00322998" w:rsidRPr="000C6C0E" w:rsidRDefault="00322998" w:rsidP="000C6C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Регистрационный №</w:t>
            </w:r>
          </w:p>
        </w:tc>
        <w:tc>
          <w:tcPr>
            <w:tcW w:w="3121" w:type="dxa"/>
            <w:hideMark/>
          </w:tcPr>
          <w:p w:rsidR="00322998" w:rsidRPr="000C6C0E" w:rsidRDefault="000333A6" w:rsidP="000C6C0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29</w:t>
            </w:r>
            <w:r w:rsidR="00322998" w:rsidRPr="000C6C0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ab/>
            </w:r>
          </w:p>
        </w:tc>
      </w:tr>
    </w:tbl>
    <w:p w:rsidR="00322998" w:rsidRPr="000C6C0E" w:rsidRDefault="00322998" w:rsidP="000C6C0E">
      <w:pPr>
        <w:rPr>
          <w:rFonts w:ascii="Times New Roman" w:hAnsi="Times New Roman" w:cs="Times New Roman"/>
          <w:sz w:val="24"/>
          <w:szCs w:val="24"/>
        </w:rPr>
      </w:pPr>
    </w:p>
    <w:p w:rsidR="00322998" w:rsidRPr="000C6C0E" w:rsidRDefault="00322998" w:rsidP="000C6C0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998" w:rsidRPr="000C6C0E" w:rsidRDefault="00322998" w:rsidP="000C6C0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998" w:rsidRPr="000C6C0E" w:rsidRDefault="00322998" w:rsidP="000C6C0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998" w:rsidRPr="000C6C0E" w:rsidRDefault="00322998" w:rsidP="000C6C0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998" w:rsidRPr="000C6C0E" w:rsidRDefault="00322998" w:rsidP="000C6C0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998" w:rsidRPr="000C6C0E" w:rsidRDefault="00322998" w:rsidP="000C6C0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998" w:rsidRPr="000C6C0E" w:rsidRDefault="00322998" w:rsidP="000C6C0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3A6" w:rsidRDefault="000333A6" w:rsidP="000C6C0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6C0E" w:rsidRPr="000C6C0E" w:rsidRDefault="000C6C0E" w:rsidP="000C6C0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33A6" w:rsidRDefault="000333A6" w:rsidP="000C6C0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6C0E" w:rsidRDefault="000C6C0E" w:rsidP="000C6C0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6C0E" w:rsidRPr="000C6C0E" w:rsidRDefault="000C6C0E" w:rsidP="000C6C0E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22998" w:rsidRPr="000C6C0E" w:rsidRDefault="00322998" w:rsidP="000C6C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C0E">
        <w:rPr>
          <w:rFonts w:ascii="Times New Roman" w:hAnsi="Times New Roman" w:cs="Times New Roman"/>
          <w:b/>
          <w:sz w:val="24"/>
          <w:szCs w:val="24"/>
        </w:rPr>
        <w:t>Эльхотово</w:t>
      </w:r>
    </w:p>
    <w:p w:rsidR="00322998" w:rsidRPr="000C6C0E" w:rsidRDefault="00322998" w:rsidP="000C6C0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6C0E">
        <w:rPr>
          <w:rFonts w:ascii="Times New Roman" w:hAnsi="Times New Roman" w:cs="Times New Roman"/>
          <w:b/>
          <w:sz w:val="24"/>
          <w:szCs w:val="24"/>
        </w:rPr>
        <w:t>2016 г.</w:t>
      </w:r>
    </w:p>
    <w:p w:rsidR="00322998" w:rsidRDefault="00322998" w:rsidP="000C6C0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3558" w:rsidRPr="000C6C0E" w:rsidRDefault="007C3558" w:rsidP="000C6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C0E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7C3558" w:rsidRPr="000C6C0E" w:rsidRDefault="007C3558" w:rsidP="000C6C0E">
      <w:pPr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проведения </w:t>
      </w:r>
      <w:r w:rsidR="00D33A3E" w:rsidRPr="000C6C0E">
        <w:rPr>
          <w:rFonts w:ascii="Times New Roman" w:hAnsi="Times New Roman" w:cs="Times New Roman"/>
          <w:sz w:val="24"/>
          <w:szCs w:val="24"/>
        </w:rPr>
        <w:t xml:space="preserve">ежемесячного </w:t>
      </w:r>
      <w:r w:rsidRPr="000C6C0E">
        <w:rPr>
          <w:rFonts w:ascii="Times New Roman" w:hAnsi="Times New Roman" w:cs="Times New Roman"/>
          <w:sz w:val="24"/>
          <w:szCs w:val="24"/>
        </w:rPr>
        <w:t>смотра</w:t>
      </w:r>
      <w:r w:rsidR="00103E47" w:rsidRPr="000C6C0E">
        <w:rPr>
          <w:rFonts w:ascii="Times New Roman" w:hAnsi="Times New Roman" w:cs="Times New Roman"/>
          <w:sz w:val="24"/>
          <w:szCs w:val="24"/>
        </w:rPr>
        <w:t xml:space="preserve"> </w:t>
      </w:r>
      <w:r w:rsidRPr="000C6C0E">
        <w:rPr>
          <w:rFonts w:ascii="Times New Roman" w:hAnsi="Times New Roman" w:cs="Times New Roman"/>
          <w:sz w:val="24"/>
          <w:szCs w:val="24"/>
        </w:rPr>
        <w:t xml:space="preserve"> учебных кабинетов в Государственном бюджетном </w:t>
      </w:r>
      <w:r w:rsidR="00103E47" w:rsidRPr="000C6C0E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r w:rsidRPr="000C6C0E"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  <w:r w:rsidR="00103E47" w:rsidRPr="000C6C0E">
        <w:rPr>
          <w:rFonts w:ascii="Times New Roman" w:hAnsi="Times New Roman" w:cs="Times New Roman"/>
          <w:sz w:val="24"/>
          <w:szCs w:val="24"/>
        </w:rPr>
        <w:t xml:space="preserve">   «Эльхотовском многопрофильный  колледж</w:t>
      </w:r>
      <w:r w:rsidRPr="000C6C0E">
        <w:rPr>
          <w:rFonts w:ascii="Times New Roman" w:hAnsi="Times New Roman" w:cs="Times New Roman"/>
          <w:sz w:val="24"/>
          <w:szCs w:val="24"/>
        </w:rPr>
        <w:t xml:space="preserve">» (далее Колледж). </w:t>
      </w:r>
    </w:p>
    <w:p w:rsidR="007C3558" w:rsidRPr="000C6C0E" w:rsidRDefault="007C3558" w:rsidP="000C6C0E">
      <w:pPr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 xml:space="preserve">1.2. </w:t>
      </w:r>
      <w:r w:rsidR="00486170" w:rsidRPr="000C6C0E">
        <w:rPr>
          <w:rFonts w:ascii="Times New Roman" w:hAnsi="Times New Roman" w:cs="Times New Roman"/>
          <w:sz w:val="24"/>
          <w:szCs w:val="24"/>
        </w:rPr>
        <w:t>Ежемесячный с</w:t>
      </w:r>
      <w:r w:rsidRPr="000C6C0E">
        <w:rPr>
          <w:rFonts w:ascii="Times New Roman" w:hAnsi="Times New Roman" w:cs="Times New Roman"/>
          <w:sz w:val="24"/>
          <w:szCs w:val="24"/>
        </w:rPr>
        <w:t>мотр</w:t>
      </w:r>
      <w:r w:rsidR="0014390D" w:rsidRPr="000C6C0E">
        <w:rPr>
          <w:rFonts w:ascii="Times New Roman" w:hAnsi="Times New Roman" w:cs="Times New Roman"/>
          <w:sz w:val="24"/>
          <w:szCs w:val="24"/>
        </w:rPr>
        <w:t xml:space="preserve"> </w:t>
      </w:r>
      <w:r w:rsidRPr="000C6C0E">
        <w:rPr>
          <w:rFonts w:ascii="Times New Roman" w:hAnsi="Times New Roman" w:cs="Times New Roman"/>
          <w:sz w:val="24"/>
          <w:szCs w:val="24"/>
        </w:rPr>
        <w:t xml:space="preserve"> учебных кабинетов Колледжа проводится с целью: активизации творческого поиска педагогических работников, направленного на совершенствование, обновление и развитие содержания образовательной деятельности; - выявление лучших учебных кабинетов, успешно реализующих программы по специальностям и эффективно решающих задачи повышения качества образования; - обобщения и распространения опыта лучших учебных кабинетов Колледжа. </w:t>
      </w:r>
    </w:p>
    <w:p w:rsidR="007C3558" w:rsidRPr="000C6C0E" w:rsidRDefault="00486170" w:rsidP="000C6C0E">
      <w:pPr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 xml:space="preserve">1.3. В Ежемесячном смотре  </w:t>
      </w:r>
      <w:r w:rsidR="007C3558" w:rsidRPr="000C6C0E">
        <w:rPr>
          <w:rFonts w:ascii="Times New Roman" w:hAnsi="Times New Roman" w:cs="Times New Roman"/>
          <w:sz w:val="24"/>
          <w:szCs w:val="24"/>
        </w:rPr>
        <w:t xml:space="preserve">принимают участие все учебные кабинеты, в том числе лаборатории Колледжа. </w:t>
      </w:r>
    </w:p>
    <w:p w:rsidR="007C3558" w:rsidRPr="000C6C0E" w:rsidRDefault="007C3558" w:rsidP="000C6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C0E">
        <w:rPr>
          <w:rFonts w:ascii="Times New Roman" w:hAnsi="Times New Roman" w:cs="Times New Roman"/>
          <w:b/>
          <w:sz w:val="24"/>
          <w:szCs w:val="24"/>
        </w:rPr>
        <w:t>2. Цель и задачи проведения смотра-конкурса.</w:t>
      </w:r>
    </w:p>
    <w:p w:rsidR="007C3558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 xml:space="preserve">2.1. Цель проведения </w:t>
      </w:r>
      <w:r w:rsidR="00486170" w:rsidRPr="000C6C0E">
        <w:rPr>
          <w:rFonts w:ascii="Times New Roman" w:hAnsi="Times New Roman" w:cs="Times New Roman"/>
          <w:sz w:val="24"/>
          <w:szCs w:val="24"/>
        </w:rPr>
        <w:t>ежемесячного смотра</w:t>
      </w:r>
      <w:proofErr w:type="gramStart"/>
      <w:r w:rsidR="00486170" w:rsidRPr="000C6C0E">
        <w:rPr>
          <w:rFonts w:ascii="Times New Roman" w:hAnsi="Times New Roman" w:cs="Times New Roman"/>
          <w:sz w:val="24"/>
          <w:szCs w:val="24"/>
        </w:rPr>
        <w:t xml:space="preserve">  </w:t>
      </w:r>
      <w:r w:rsidRPr="000C6C0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C3558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 xml:space="preserve"> - изучение и анализ состояния материально-технической базы учебных кабинетов, эффективности ее использования в учебном процессе. </w:t>
      </w:r>
    </w:p>
    <w:p w:rsidR="007C3558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 xml:space="preserve">2.2. Задачи проведения </w:t>
      </w:r>
      <w:r w:rsidR="00486170" w:rsidRPr="000C6C0E">
        <w:rPr>
          <w:rFonts w:ascii="Times New Roman" w:hAnsi="Times New Roman" w:cs="Times New Roman"/>
          <w:sz w:val="24"/>
          <w:szCs w:val="24"/>
        </w:rPr>
        <w:t>ежемесячного смотра</w:t>
      </w:r>
      <w:r w:rsidRPr="000C6C0E">
        <w:rPr>
          <w:rFonts w:ascii="Times New Roman" w:hAnsi="Times New Roman" w:cs="Times New Roman"/>
          <w:sz w:val="24"/>
          <w:szCs w:val="24"/>
        </w:rPr>
        <w:t xml:space="preserve">: - дать оценку развития учебно-материальной базы учебных кабинетов Колледжа. </w:t>
      </w:r>
    </w:p>
    <w:p w:rsidR="007C3558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 xml:space="preserve">- определить эффективность ее использования в учебном процессе, направленность на развитие личности обучающегося, обеспечения безопасных условий труда, обеспечение информатизации образовательного процесса. </w:t>
      </w:r>
    </w:p>
    <w:p w:rsidR="007C3558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>- выявить лучшие кабинеты Колледжа, в которых созданы оптимальные условия для осуществления учебного процесса на учебных занятиях</w:t>
      </w:r>
      <w:r w:rsidR="00486170" w:rsidRPr="000C6C0E">
        <w:rPr>
          <w:rFonts w:ascii="Times New Roman" w:hAnsi="Times New Roman" w:cs="Times New Roman"/>
          <w:sz w:val="24"/>
          <w:szCs w:val="24"/>
        </w:rPr>
        <w:t xml:space="preserve">, с целью дополнительного поощрения  </w:t>
      </w:r>
      <w:r w:rsidRPr="000C6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6170" w:rsidRPr="000C6C0E">
        <w:rPr>
          <w:rFonts w:ascii="Times New Roman" w:hAnsi="Times New Roman" w:cs="Times New Roman"/>
          <w:sz w:val="24"/>
          <w:szCs w:val="24"/>
        </w:rPr>
        <w:t>заведующих кабинетов</w:t>
      </w:r>
      <w:proofErr w:type="gramEnd"/>
      <w:r w:rsidR="00486170" w:rsidRPr="000C6C0E">
        <w:rPr>
          <w:rFonts w:ascii="Times New Roman" w:hAnsi="Times New Roman" w:cs="Times New Roman"/>
          <w:sz w:val="24"/>
          <w:szCs w:val="24"/>
        </w:rPr>
        <w:t>.</w:t>
      </w:r>
    </w:p>
    <w:p w:rsidR="007C3558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>- выявить позитивный опыт совершенствования учебной базы кабинетов в современных финансово-экономических условиях</w:t>
      </w:r>
      <w:proofErr w:type="gramStart"/>
      <w:r w:rsidRPr="000C6C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C0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C6C0E">
        <w:rPr>
          <w:rFonts w:ascii="Times New Roman" w:hAnsi="Times New Roman" w:cs="Times New Roman"/>
          <w:sz w:val="24"/>
          <w:szCs w:val="24"/>
        </w:rPr>
        <w:t>оральное и материальное стимулирование педагогов к совершенствованию учебно-материальной базы кабинетов.</w:t>
      </w:r>
    </w:p>
    <w:p w:rsidR="007C3558" w:rsidRPr="000C6C0E" w:rsidRDefault="000C6C0E" w:rsidP="000C6C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C0E">
        <w:rPr>
          <w:rFonts w:ascii="Times New Roman" w:hAnsi="Times New Roman" w:cs="Times New Roman"/>
          <w:b/>
          <w:sz w:val="24"/>
          <w:szCs w:val="24"/>
        </w:rPr>
        <w:t>3</w:t>
      </w:r>
      <w:r w:rsidR="007C3558" w:rsidRPr="000C6C0E">
        <w:rPr>
          <w:rFonts w:ascii="Times New Roman" w:hAnsi="Times New Roman" w:cs="Times New Roman"/>
          <w:b/>
          <w:sz w:val="24"/>
          <w:szCs w:val="24"/>
        </w:rPr>
        <w:t xml:space="preserve">.Сроки и порядок </w:t>
      </w:r>
      <w:r w:rsidR="00486170" w:rsidRPr="000C6C0E">
        <w:rPr>
          <w:rFonts w:ascii="Times New Roman" w:hAnsi="Times New Roman" w:cs="Times New Roman"/>
          <w:b/>
          <w:sz w:val="24"/>
          <w:szCs w:val="24"/>
        </w:rPr>
        <w:t>ежемесячного смотра</w:t>
      </w:r>
      <w:r w:rsidR="007C3558" w:rsidRPr="000C6C0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86170" w:rsidRPr="000C6C0E" w:rsidRDefault="00486170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>3.1. Смотр кабинетов</w:t>
      </w:r>
      <w:r w:rsidR="007C3558" w:rsidRPr="000C6C0E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0C6C0E">
        <w:rPr>
          <w:rFonts w:ascii="Times New Roman" w:hAnsi="Times New Roman" w:cs="Times New Roman"/>
          <w:sz w:val="24"/>
          <w:szCs w:val="24"/>
        </w:rPr>
        <w:t>ежемесячно 23,24,25 числа</w:t>
      </w:r>
      <w:r w:rsidR="007C3558" w:rsidRPr="000C6C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558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 xml:space="preserve">3.2. Проведение </w:t>
      </w:r>
      <w:r w:rsidR="00486170" w:rsidRPr="000C6C0E">
        <w:rPr>
          <w:rFonts w:ascii="Times New Roman" w:hAnsi="Times New Roman" w:cs="Times New Roman"/>
          <w:sz w:val="24"/>
          <w:szCs w:val="24"/>
        </w:rPr>
        <w:t xml:space="preserve">ежемесячного смотра </w:t>
      </w:r>
      <w:r w:rsidRPr="000C6C0E">
        <w:rPr>
          <w:rFonts w:ascii="Times New Roman" w:hAnsi="Times New Roman" w:cs="Times New Roman"/>
          <w:sz w:val="24"/>
          <w:szCs w:val="24"/>
        </w:rPr>
        <w:t>осуществляет комиссия</w:t>
      </w:r>
      <w:r w:rsidR="00486170" w:rsidRPr="000C6C0E">
        <w:rPr>
          <w:rFonts w:ascii="Times New Roman" w:hAnsi="Times New Roman" w:cs="Times New Roman"/>
          <w:sz w:val="24"/>
          <w:szCs w:val="24"/>
        </w:rPr>
        <w:t>,</w:t>
      </w:r>
      <w:r w:rsidRPr="000C6C0E">
        <w:rPr>
          <w:rFonts w:ascii="Times New Roman" w:hAnsi="Times New Roman" w:cs="Times New Roman"/>
          <w:sz w:val="24"/>
          <w:szCs w:val="24"/>
        </w:rPr>
        <w:t xml:space="preserve"> </w:t>
      </w:r>
      <w:r w:rsidR="00486170" w:rsidRPr="000C6C0E">
        <w:rPr>
          <w:rFonts w:ascii="Times New Roman" w:hAnsi="Times New Roman" w:cs="Times New Roman"/>
          <w:sz w:val="24"/>
          <w:szCs w:val="24"/>
        </w:rPr>
        <w:t xml:space="preserve"> </w:t>
      </w:r>
      <w:r w:rsidRPr="000C6C0E">
        <w:rPr>
          <w:rFonts w:ascii="Times New Roman" w:hAnsi="Times New Roman" w:cs="Times New Roman"/>
          <w:sz w:val="24"/>
          <w:szCs w:val="24"/>
        </w:rPr>
        <w:t xml:space="preserve"> состав которой утверждается приказом директора Колледжа. </w:t>
      </w:r>
    </w:p>
    <w:p w:rsidR="007C3558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 xml:space="preserve">3.3. </w:t>
      </w:r>
      <w:r w:rsidR="00486170" w:rsidRPr="000C6C0E">
        <w:rPr>
          <w:rFonts w:ascii="Times New Roman" w:hAnsi="Times New Roman" w:cs="Times New Roman"/>
          <w:sz w:val="24"/>
          <w:szCs w:val="24"/>
        </w:rPr>
        <w:t xml:space="preserve">Ежемесячный смотр </w:t>
      </w:r>
      <w:r w:rsidRPr="000C6C0E">
        <w:rPr>
          <w:rFonts w:ascii="Times New Roman" w:hAnsi="Times New Roman" w:cs="Times New Roman"/>
          <w:sz w:val="24"/>
          <w:szCs w:val="24"/>
        </w:rPr>
        <w:t xml:space="preserve">учебных кабинетов проводится по номинациям: «Лучший кабинет общеобразовательных дисциплин», «Лучший кабинет специальных дисциплин». </w:t>
      </w:r>
    </w:p>
    <w:p w:rsidR="007C3558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 xml:space="preserve">3.4. Для выявления </w:t>
      </w:r>
      <w:r w:rsidR="00486170" w:rsidRPr="000C6C0E">
        <w:rPr>
          <w:rFonts w:ascii="Times New Roman" w:hAnsi="Times New Roman" w:cs="Times New Roman"/>
          <w:sz w:val="24"/>
          <w:szCs w:val="24"/>
        </w:rPr>
        <w:t>лучшего кабинета</w:t>
      </w:r>
      <w:r w:rsidRPr="000C6C0E">
        <w:rPr>
          <w:rFonts w:ascii="Times New Roman" w:hAnsi="Times New Roman" w:cs="Times New Roman"/>
          <w:sz w:val="24"/>
          <w:szCs w:val="24"/>
        </w:rPr>
        <w:t xml:space="preserve">, комиссия руководствуется критериями оценки учебных кабинетов. </w:t>
      </w:r>
    </w:p>
    <w:p w:rsidR="007C3558" w:rsidRPr="000C6C0E" w:rsidRDefault="007C3558" w:rsidP="000C6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C0E">
        <w:rPr>
          <w:rFonts w:ascii="Times New Roman" w:hAnsi="Times New Roman" w:cs="Times New Roman"/>
          <w:b/>
          <w:sz w:val="24"/>
          <w:szCs w:val="24"/>
        </w:rPr>
        <w:t>4. Критерии оценки.</w:t>
      </w:r>
    </w:p>
    <w:p w:rsidR="007C3558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>4.1. Состояние учебного кабинета оценивается по направлениям:</w:t>
      </w:r>
    </w:p>
    <w:p w:rsidR="007C3558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lastRenderedPageBreak/>
        <w:t xml:space="preserve"> - оборудование кабинета и комплексное учебно-методическое обеспечение реализации программ обучения; </w:t>
      </w:r>
    </w:p>
    <w:p w:rsidR="007C3558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 xml:space="preserve">- эстетика оформления; </w:t>
      </w:r>
    </w:p>
    <w:p w:rsidR="007C3558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>- соблюдение правил техники безопасности и нормативных санитарн</w:t>
      </w:r>
      <w:proofErr w:type="gramStart"/>
      <w:r w:rsidRPr="000C6C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C6C0E">
        <w:rPr>
          <w:rFonts w:ascii="Times New Roman" w:hAnsi="Times New Roman" w:cs="Times New Roman"/>
          <w:sz w:val="24"/>
          <w:szCs w:val="24"/>
        </w:rPr>
        <w:t xml:space="preserve"> гигиенических требований. </w:t>
      </w:r>
    </w:p>
    <w:p w:rsidR="007C3558" w:rsidRPr="00136590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 xml:space="preserve">4.2. Критерии оценки каждого направления представлены в таблице </w:t>
      </w:r>
    </w:p>
    <w:p w:rsidR="000C6C0E" w:rsidRPr="00136590" w:rsidRDefault="000C6C0E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463"/>
        <w:gridCol w:w="4589"/>
        <w:gridCol w:w="760"/>
        <w:gridCol w:w="816"/>
      </w:tblGrid>
      <w:tr w:rsidR="007C3558" w:rsidRPr="000C6C0E" w:rsidTr="000C6C0E">
        <w:tc>
          <w:tcPr>
            <w:tcW w:w="534" w:type="dxa"/>
          </w:tcPr>
          <w:p w:rsidR="007C3558" w:rsidRPr="000C6C0E" w:rsidRDefault="007C3558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C3558" w:rsidRPr="000C6C0E" w:rsidRDefault="007C3558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052" w:type="dxa"/>
            <w:gridSpan w:val="2"/>
          </w:tcPr>
          <w:p w:rsidR="007C3558" w:rsidRPr="000C6C0E" w:rsidRDefault="007C3558" w:rsidP="000C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60" w:type="dxa"/>
          </w:tcPr>
          <w:p w:rsidR="007C3558" w:rsidRPr="000C6C0E" w:rsidRDefault="007C3558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Макс балл</w:t>
            </w:r>
          </w:p>
        </w:tc>
        <w:tc>
          <w:tcPr>
            <w:tcW w:w="816" w:type="dxa"/>
          </w:tcPr>
          <w:p w:rsidR="007C3558" w:rsidRPr="000C6C0E" w:rsidRDefault="007C3558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6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003C52" w:rsidRPr="000C6C0E" w:rsidTr="000C6C0E">
        <w:trPr>
          <w:trHeight w:val="288"/>
        </w:trPr>
        <w:tc>
          <w:tcPr>
            <w:tcW w:w="534" w:type="dxa"/>
            <w:vMerge w:val="restart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003C52" w:rsidRPr="000C6C0E" w:rsidRDefault="00003C52" w:rsidP="000C6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кабинета и комплексное учебно-методическое обеспечение реализации программ обучения</w:t>
            </w:r>
          </w:p>
        </w:tc>
        <w:tc>
          <w:tcPr>
            <w:tcW w:w="463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9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работы кабинета </w:t>
            </w:r>
          </w:p>
        </w:tc>
        <w:tc>
          <w:tcPr>
            <w:tcW w:w="760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52" w:rsidRPr="000C6C0E" w:rsidTr="000C6C0E">
        <w:trPr>
          <w:trHeight w:val="288"/>
        </w:trPr>
        <w:tc>
          <w:tcPr>
            <w:tcW w:w="534" w:type="dxa"/>
            <w:vMerge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3C52" w:rsidRPr="000C6C0E" w:rsidRDefault="00003C52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9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документов, локальных актов, регламентирующих работу в кабинете</w:t>
            </w:r>
          </w:p>
        </w:tc>
        <w:tc>
          <w:tcPr>
            <w:tcW w:w="760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52" w:rsidRPr="000C6C0E" w:rsidTr="000C6C0E">
        <w:trPr>
          <w:trHeight w:val="288"/>
        </w:trPr>
        <w:tc>
          <w:tcPr>
            <w:tcW w:w="534" w:type="dxa"/>
            <w:vMerge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3C52" w:rsidRPr="000C6C0E" w:rsidRDefault="00003C52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9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паспорта учебного кабинета</w:t>
            </w:r>
          </w:p>
        </w:tc>
        <w:tc>
          <w:tcPr>
            <w:tcW w:w="760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52" w:rsidRPr="000C6C0E" w:rsidTr="000C6C0E">
        <w:trPr>
          <w:trHeight w:val="288"/>
        </w:trPr>
        <w:tc>
          <w:tcPr>
            <w:tcW w:w="534" w:type="dxa"/>
            <w:vMerge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3C52" w:rsidRPr="000C6C0E" w:rsidRDefault="00003C52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9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кабинета необходимым учебным оборудованием.</w:t>
            </w:r>
          </w:p>
        </w:tc>
        <w:tc>
          <w:tcPr>
            <w:tcW w:w="760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52" w:rsidRPr="000C6C0E" w:rsidTr="000C6C0E">
        <w:trPr>
          <w:trHeight w:val="288"/>
        </w:trPr>
        <w:tc>
          <w:tcPr>
            <w:tcW w:w="534" w:type="dxa"/>
            <w:vMerge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3C52" w:rsidRPr="000C6C0E" w:rsidRDefault="00003C52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9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Порядок хранения оборудования в кабинете.</w:t>
            </w:r>
          </w:p>
        </w:tc>
        <w:tc>
          <w:tcPr>
            <w:tcW w:w="760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52" w:rsidRPr="000C6C0E" w:rsidTr="000C6C0E">
        <w:trPr>
          <w:trHeight w:val="288"/>
        </w:trPr>
        <w:tc>
          <w:tcPr>
            <w:tcW w:w="534" w:type="dxa"/>
            <w:vMerge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3C52" w:rsidRPr="000C6C0E" w:rsidRDefault="00003C52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9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Наличие и порядок систематизации комплексного учебно-методического обеспечения программ, учебно-методического обеспечения программ, реализуемых в кабинете (дидактических материалов, инструктивных карт, раздаточных материалов).</w:t>
            </w:r>
          </w:p>
        </w:tc>
        <w:tc>
          <w:tcPr>
            <w:tcW w:w="760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52" w:rsidRPr="000C6C0E" w:rsidTr="000C6C0E">
        <w:trPr>
          <w:trHeight w:val="288"/>
        </w:trPr>
        <w:tc>
          <w:tcPr>
            <w:tcW w:w="534" w:type="dxa"/>
            <w:vMerge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3C52" w:rsidRPr="000C6C0E" w:rsidRDefault="00003C52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9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учебниками, справочно-информационной, научно-популярной, художественной литературой, учебными и дидактическими пособиями для самостоятельных работ и практических занятий, сборниками задач и упражнений.</w:t>
            </w:r>
          </w:p>
        </w:tc>
        <w:tc>
          <w:tcPr>
            <w:tcW w:w="760" w:type="dxa"/>
          </w:tcPr>
          <w:p w:rsidR="00003C52" w:rsidRPr="000C6C0E" w:rsidRDefault="00003C52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52" w:rsidRPr="000C6C0E" w:rsidTr="000C6C0E">
        <w:trPr>
          <w:trHeight w:val="288"/>
        </w:trPr>
        <w:tc>
          <w:tcPr>
            <w:tcW w:w="534" w:type="dxa"/>
            <w:vMerge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3C52" w:rsidRPr="000C6C0E" w:rsidRDefault="00003C52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9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Порядок систематизации и хранения учебной,  справочно-информационной, научно-популярной, художественной литературы, учебных и  дидактических пособий для самостоятельных работ.</w:t>
            </w:r>
          </w:p>
        </w:tc>
        <w:tc>
          <w:tcPr>
            <w:tcW w:w="760" w:type="dxa"/>
          </w:tcPr>
          <w:p w:rsidR="00003C52" w:rsidRPr="000C6C0E" w:rsidRDefault="00003C52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52" w:rsidRPr="000C6C0E" w:rsidTr="000C6C0E">
        <w:trPr>
          <w:trHeight w:val="288"/>
        </w:trPr>
        <w:tc>
          <w:tcPr>
            <w:tcW w:w="534" w:type="dxa"/>
            <w:vMerge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3C52" w:rsidRPr="000C6C0E" w:rsidRDefault="00003C52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9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Наличие папок (иных хранилищ) со сменным материалом для стендов; качество систематизации этих материалов.</w:t>
            </w:r>
          </w:p>
        </w:tc>
        <w:tc>
          <w:tcPr>
            <w:tcW w:w="760" w:type="dxa"/>
          </w:tcPr>
          <w:p w:rsidR="00003C52" w:rsidRPr="000C6C0E" w:rsidRDefault="00003C52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52" w:rsidRPr="000C6C0E" w:rsidTr="000C6C0E">
        <w:trPr>
          <w:trHeight w:val="288"/>
        </w:trPr>
        <w:tc>
          <w:tcPr>
            <w:tcW w:w="534" w:type="dxa"/>
            <w:vMerge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3C52" w:rsidRPr="000C6C0E" w:rsidRDefault="00003C52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9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материалов для стендов.</w:t>
            </w:r>
          </w:p>
        </w:tc>
        <w:tc>
          <w:tcPr>
            <w:tcW w:w="760" w:type="dxa"/>
          </w:tcPr>
          <w:p w:rsidR="00003C52" w:rsidRPr="000C6C0E" w:rsidRDefault="00003C52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52" w:rsidRPr="000C6C0E" w:rsidTr="000C6C0E">
        <w:trPr>
          <w:trHeight w:val="503"/>
        </w:trPr>
        <w:tc>
          <w:tcPr>
            <w:tcW w:w="534" w:type="dxa"/>
            <w:vMerge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3C52" w:rsidRPr="000C6C0E" w:rsidRDefault="00003C52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9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Наличие и состояние технических средств  обучения, обеспечение условий для их использования и хранения в кабинете.</w:t>
            </w:r>
          </w:p>
        </w:tc>
        <w:tc>
          <w:tcPr>
            <w:tcW w:w="760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C52" w:rsidRPr="000C6C0E" w:rsidTr="000C6C0E">
        <w:trPr>
          <w:trHeight w:val="503"/>
        </w:trPr>
        <w:tc>
          <w:tcPr>
            <w:tcW w:w="534" w:type="dxa"/>
            <w:vMerge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03C52" w:rsidRPr="000C6C0E" w:rsidRDefault="00003C52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9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Наличие и систематизация внеаудиторных самостоятельных, творческих работ обучающихся и их качество</w:t>
            </w:r>
          </w:p>
        </w:tc>
        <w:tc>
          <w:tcPr>
            <w:tcW w:w="760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003C52" w:rsidRPr="000C6C0E" w:rsidRDefault="00003C52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4F4" w:rsidRPr="000C6C0E" w:rsidTr="000C6C0E">
        <w:trPr>
          <w:trHeight w:val="503"/>
        </w:trPr>
        <w:tc>
          <w:tcPr>
            <w:tcW w:w="534" w:type="dxa"/>
            <w:tcBorders>
              <w:top w:val="nil"/>
            </w:tcBorders>
          </w:tcPr>
          <w:p w:rsidR="007D74F4" w:rsidRPr="000C6C0E" w:rsidRDefault="007D74F4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7D74F4" w:rsidRPr="000C6C0E" w:rsidRDefault="007D74F4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7D74F4" w:rsidRPr="000C6C0E" w:rsidRDefault="007D74F4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9" w:type="dxa"/>
          </w:tcPr>
          <w:p w:rsidR="007D74F4" w:rsidRPr="000C6C0E" w:rsidRDefault="007D74F4" w:rsidP="000C6C0E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кабинета по формированию интереса </w:t>
            </w:r>
            <w:proofErr w:type="gramStart"/>
            <w:r w:rsidRPr="000C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C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предмету.</w:t>
            </w:r>
          </w:p>
          <w:p w:rsidR="007D74F4" w:rsidRPr="000C6C0E" w:rsidRDefault="007D74F4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газеты</w:t>
            </w:r>
            <w:r w:rsidR="007C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0" w:type="dxa"/>
          </w:tcPr>
          <w:p w:rsidR="007D74F4" w:rsidRPr="000C6C0E" w:rsidRDefault="007D74F4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7D74F4" w:rsidRPr="000C6C0E" w:rsidRDefault="007D74F4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8FF" w:rsidRPr="000C6C0E" w:rsidTr="000C6C0E">
        <w:trPr>
          <w:trHeight w:val="503"/>
        </w:trPr>
        <w:tc>
          <w:tcPr>
            <w:tcW w:w="7995" w:type="dxa"/>
            <w:gridSpan w:val="4"/>
          </w:tcPr>
          <w:p w:rsidR="00FE28FF" w:rsidRPr="000C6C0E" w:rsidRDefault="00FE28FF" w:rsidP="000C6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первому направлению</w:t>
            </w:r>
          </w:p>
        </w:tc>
        <w:tc>
          <w:tcPr>
            <w:tcW w:w="760" w:type="dxa"/>
          </w:tcPr>
          <w:p w:rsidR="00FE28FF" w:rsidRPr="000C6C0E" w:rsidRDefault="00CD3216" w:rsidP="000C6C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E28FF" w:rsidRPr="000C6C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8FF" w:rsidRPr="000C6C0E" w:rsidTr="000C6C0E">
        <w:trPr>
          <w:trHeight w:val="325"/>
        </w:trPr>
        <w:tc>
          <w:tcPr>
            <w:tcW w:w="534" w:type="dxa"/>
            <w:vMerge w:val="restart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 w:val="restart"/>
          </w:tcPr>
          <w:p w:rsidR="00FE28FF" w:rsidRPr="000C6C0E" w:rsidRDefault="00FE28FF" w:rsidP="000C6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b/>
                <w:sz w:val="24"/>
                <w:szCs w:val="24"/>
              </w:rPr>
              <w:t>Эстетика оформления учебного кабинета</w:t>
            </w:r>
          </w:p>
        </w:tc>
        <w:tc>
          <w:tcPr>
            <w:tcW w:w="463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589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Наличие и эстетика оформления кабинета.</w:t>
            </w:r>
          </w:p>
        </w:tc>
        <w:tc>
          <w:tcPr>
            <w:tcW w:w="760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8FF" w:rsidRPr="000C6C0E" w:rsidTr="000C6C0E">
        <w:trPr>
          <w:trHeight w:val="388"/>
        </w:trPr>
        <w:tc>
          <w:tcPr>
            <w:tcW w:w="534" w:type="dxa"/>
            <w:vMerge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E28FF" w:rsidRPr="000C6C0E" w:rsidRDefault="00FE28FF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9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Соблюдение стиля в оформлении кабинета.</w:t>
            </w:r>
          </w:p>
        </w:tc>
        <w:tc>
          <w:tcPr>
            <w:tcW w:w="760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8FF" w:rsidRPr="000C6C0E" w:rsidTr="000C6C0E">
        <w:trPr>
          <w:trHeight w:val="538"/>
        </w:trPr>
        <w:tc>
          <w:tcPr>
            <w:tcW w:w="534" w:type="dxa"/>
            <w:vMerge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E28FF" w:rsidRPr="000C6C0E" w:rsidRDefault="00FE28FF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9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Привлекательность содержания материалов на стендах и способ их размещения.</w:t>
            </w:r>
          </w:p>
        </w:tc>
        <w:tc>
          <w:tcPr>
            <w:tcW w:w="760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8FF" w:rsidRPr="000C6C0E" w:rsidTr="000C6C0E">
        <w:trPr>
          <w:trHeight w:val="342"/>
        </w:trPr>
        <w:tc>
          <w:tcPr>
            <w:tcW w:w="534" w:type="dxa"/>
            <w:vMerge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E28FF" w:rsidRPr="000C6C0E" w:rsidRDefault="00FE28FF" w:rsidP="000C6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9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Оформление рабочего места преподавателя.</w:t>
            </w:r>
          </w:p>
        </w:tc>
        <w:tc>
          <w:tcPr>
            <w:tcW w:w="760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8FF" w:rsidRPr="000C6C0E" w:rsidTr="000C6C0E">
        <w:trPr>
          <w:trHeight w:val="417"/>
        </w:trPr>
        <w:tc>
          <w:tcPr>
            <w:tcW w:w="7995" w:type="dxa"/>
            <w:gridSpan w:val="4"/>
          </w:tcPr>
          <w:p w:rsidR="00FE28FF" w:rsidRPr="000C6C0E" w:rsidRDefault="00FE28FF" w:rsidP="000C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второму направлению</w:t>
            </w:r>
          </w:p>
        </w:tc>
        <w:tc>
          <w:tcPr>
            <w:tcW w:w="760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16" w:type="dxa"/>
          </w:tcPr>
          <w:p w:rsidR="00FE28FF" w:rsidRPr="000C6C0E" w:rsidRDefault="00FE28FF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9B" w:rsidRPr="000C6C0E" w:rsidTr="000C6C0E">
        <w:trPr>
          <w:trHeight w:val="350"/>
        </w:trPr>
        <w:tc>
          <w:tcPr>
            <w:tcW w:w="534" w:type="dxa"/>
            <w:vMerge w:val="restart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правил техники безопасности и нормативных санитарн</w:t>
            </w:r>
            <w:proofErr w:type="gramStart"/>
            <w:r w:rsidRPr="000C6C0E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C6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гигиенических требований.</w:t>
            </w:r>
          </w:p>
        </w:tc>
        <w:tc>
          <w:tcPr>
            <w:tcW w:w="463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9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Наличие в кабинете инструкций по технике безопасности, журнал инструктажа обучающихся по соблюдению норм техники безопасности.</w:t>
            </w:r>
          </w:p>
        </w:tc>
        <w:tc>
          <w:tcPr>
            <w:tcW w:w="760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9B" w:rsidRPr="000C6C0E" w:rsidTr="000C6C0E">
        <w:trPr>
          <w:trHeight w:val="476"/>
        </w:trPr>
        <w:tc>
          <w:tcPr>
            <w:tcW w:w="534" w:type="dxa"/>
            <w:vMerge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9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Наличие аптечки (по необходимости).</w:t>
            </w:r>
          </w:p>
        </w:tc>
        <w:tc>
          <w:tcPr>
            <w:tcW w:w="760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9B" w:rsidRPr="000C6C0E" w:rsidTr="000C6C0E">
        <w:tc>
          <w:tcPr>
            <w:tcW w:w="534" w:type="dxa"/>
            <w:vMerge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9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Наличие средств пожаротушения</w:t>
            </w:r>
          </w:p>
        </w:tc>
        <w:tc>
          <w:tcPr>
            <w:tcW w:w="760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9B" w:rsidRPr="000C6C0E" w:rsidTr="000C6C0E">
        <w:tc>
          <w:tcPr>
            <w:tcW w:w="534" w:type="dxa"/>
            <w:vMerge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9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Уровень освещенности кабинета.</w:t>
            </w:r>
          </w:p>
        </w:tc>
        <w:tc>
          <w:tcPr>
            <w:tcW w:w="760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9B" w:rsidRPr="000C6C0E" w:rsidTr="000C6C0E">
        <w:tc>
          <w:tcPr>
            <w:tcW w:w="534" w:type="dxa"/>
            <w:vMerge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9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Чистота помещения и мебели</w:t>
            </w:r>
          </w:p>
        </w:tc>
        <w:tc>
          <w:tcPr>
            <w:tcW w:w="760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9B" w:rsidRPr="000C6C0E" w:rsidTr="000C6C0E">
        <w:tc>
          <w:tcPr>
            <w:tcW w:w="534" w:type="dxa"/>
            <w:vMerge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9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Наличие в кабинете комнатных растений и их размещение согласно нормам СанПиН.</w:t>
            </w:r>
          </w:p>
        </w:tc>
        <w:tc>
          <w:tcPr>
            <w:tcW w:w="760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09B" w:rsidRPr="000C6C0E" w:rsidTr="000C6C0E">
        <w:trPr>
          <w:trHeight w:val="562"/>
        </w:trPr>
        <w:tc>
          <w:tcPr>
            <w:tcW w:w="534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третьему направлению</w:t>
            </w:r>
          </w:p>
        </w:tc>
        <w:tc>
          <w:tcPr>
            <w:tcW w:w="760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C0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:rsidR="00AF609B" w:rsidRPr="000C6C0E" w:rsidRDefault="00AF609B" w:rsidP="000C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C3558" w:rsidRPr="000C6C0E" w:rsidRDefault="007C3558" w:rsidP="000C6C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EF1" w:rsidRPr="000C6C0E" w:rsidRDefault="007C3558" w:rsidP="000C6C0E">
      <w:pPr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>Каждый критерий оценивается по десятибалльной шкале (от 0 баллов до 10 баллов). Максимально в</w:t>
      </w:r>
      <w:r w:rsidR="007F3AD2" w:rsidRPr="000C6C0E">
        <w:rPr>
          <w:rFonts w:ascii="Times New Roman" w:hAnsi="Times New Roman" w:cs="Times New Roman"/>
          <w:sz w:val="24"/>
          <w:szCs w:val="24"/>
        </w:rPr>
        <w:t>оз</w:t>
      </w:r>
      <w:r w:rsidR="00697276" w:rsidRPr="000C6C0E">
        <w:rPr>
          <w:rFonts w:ascii="Times New Roman" w:hAnsi="Times New Roman" w:cs="Times New Roman"/>
          <w:sz w:val="24"/>
          <w:szCs w:val="24"/>
        </w:rPr>
        <w:t>можное количество баллов - 23</w:t>
      </w:r>
      <w:r w:rsidR="007F3AD2" w:rsidRPr="000C6C0E">
        <w:rPr>
          <w:rFonts w:ascii="Times New Roman" w:hAnsi="Times New Roman" w:cs="Times New Roman"/>
          <w:sz w:val="24"/>
          <w:szCs w:val="24"/>
        </w:rPr>
        <w:t>0</w:t>
      </w:r>
      <w:r w:rsidRPr="000C6C0E">
        <w:rPr>
          <w:rFonts w:ascii="Times New Roman" w:hAnsi="Times New Roman" w:cs="Times New Roman"/>
          <w:sz w:val="24"/>
          <w:szCs w:val="24"/>
        </w:rPr>
        <w:t>. Делени</w:t>
      </w:r>
      <w:r w:rsidR="007F3AD2" w:rsidRPr="000C6C0E">
        <w:rPr>
          <w:rFonts w:ascii="Times New Roman" w:hAnsi="Times New Roman" w:cs="Times New Roman"/>
          <w:sz w:val="24"/>
          <w:szCs w:val="24"/>
        </w:rPr>
        <w:t>е полученной суммы баллов на 220</w:t>
      </w:r>
      <w:r w:rsidRPr="000C6C0E">
        <w:rPr>
          <w:rFonts w:ascii="Times New Roman" w:hAnsi="Times New Roman" w:cs="Times New Roman"/>
          <w:sz w:val="24"/>
          <w:szCs w:val="24"/>
        </w:rPr>
        <w:t>, умноженное затем на 100%, позволяет оценить уровень состояния кабинета. Если полученное значение составляет более 80%, то состояние кабинета можно оценить как хорошее; если оно составляет от 70% до 80% - допустимое; 50%-70% - удовлетворительное; менее чем 50% - неудовлетворительное.</w:t>
      </w:r>
      <w:r w:rsidR="007F3AD2" w:rsidRPr="000C6C0E">
        <w:rPr>
          <w:rFonts w:ascii="Times New Roman" w:hAnsi="Times New Roman" w:cs="Times New Roman"/>
          <w:sz w:val="24"/>
          <w:szCs w:val="24"/>
        </w:rPr>
        <w:t xml:space="preserve"> Если уровень оценки состояния кабинета менее чем 50%, то кабинет по итогам месяца не оплачивается, в остальных случаях оплата проводится согласно полученным %. Сэкономленные средства  </w:t>
      </w:r>
      <w:r w:rsidR="00697276" w:rsidRPr="000C6C0E">
        <w:rPr>
          <w:rFonts w:ascii="Times New Roman" w:hAnsi="Times New Roman" w:cs="Times New Roman"/>
          <w:sz w:val="24"/>
          <w:szCs w:val="24"/>
        </w:rPr>
        <w:t>распределяться между лучшими кабинетами с целью</w:t>
      </w:r>
      <w:r w:rsidR="007F3AD2" w:rsidRPr="000C6C0E">
        <w:rPr>
          <w:rFonts w:ascii="Times New Roman" w:hAnsi="Times New Roman" w:cs="Times New Roman"/>
          <w:sz w:val="24"/>
          <w:szCs w:val="24"/>
        </w:rPr>
        <w:t xml:space="preserve"> стимулирования и развития материальной базы</w:t>
      </w:r>
      <w:r w:rsidR="009D6EF1" w:rsidRPr="000C6C0E">
        <w:rPr>
          <w:rFonts w:ascii="Times New Roman" w:hAnsi="Times New Roman" w:cs="Times New Roman"/>
          <w:sz w:val="24"/>
          <w:szCs w:val="24"/>
        </w:rPr>
        <w:t xml:space="preserve"> кабинета</w:t>
      </w:r>
      <w:r w:rsidR="007F3AD2" w:rsidRPr="000C6C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09B" w:rsidRPr="000C6C0E" w:rsidRDefault="007C3558" w:rsidP="000C6C0E">
      <w:pPr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 xml:space="preserve"> </w:t>
      </w:r>
      <w:r w:rsidRPr="000C6C0E">
        <w:rPr>
          <w:rFonts w:ascii="Times New Roman" w:hAnsi="Times New Roman" w:cs="Times New Roman"/>
          <w:b/>
          <w:sz w:val="24"/>
          <w:szCs w:val="24"/>
        </w:rPr>
        <w:t>5. Порядок проведения итогов смотра-конкурса.</w:t>
      </w:r>
      <w:r w:rsidRPr="000C6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09B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lastRenderedPageBreak/>
        <w:t xml:space="preserve">5.1. За положительную динамику в оснащении и оборудовании учебного помещения могут быть добавлены дополнительные баллы. Максимальное количество дополнительных баллов - 10. </w:t>
      </w:r>
    </w:p>
    <w:p w:rsidR="00AF609B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 xml:space="preserve">5.2. Дополнительные баллы (до 10) могут быть добавлены за изыскание заведующим кабинетом способов совершенствования материально- технической базы (привлечение студентов, их родителей, спонсоров и т.п.). </w:t>
      </w:r>
    </w:p>
    <w:p w:rsidR="00AF609B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 xml:space="preserve">5.3. Решение комиссии оформляется протоколом, приложениями к которому являются оценочные листы. </w:t>
      </w:r>
    </w:p>
    <w:p w:rsidR="00AF609B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>5.4. В решение комиссии также вносятся предложения администрации Колледжа о поощрении педагогов за счёт стимулирующей части оплаты труда</w:t>
      </w:r>
      <w:r w:rsidR="009D6EF1" w:rsidRPr="000C6C0E">
        <w:rPr>
          <w:rFonts w:ascii="Times New Roman" w:hAnsi="Times New Roman" w:cs="Times New Roman"/>
          <w:sz w:val="24"/>
          <w:szCs w:val="24"/>
        </w:rPr>
        <w:t xml:space="preserve"> и сэкономленных средств, </w:t>
      </w:r>
      <w:r w:rsidRPr="000C6C0E">
        <w:rPr>
          <w:rFonts w:ascii="Times New Roman" w:hAnsi="Times New Roman" w:cs="Times New Roman"/>
          <w:sz w:val="24"/>
          <w:szCs w:val="24"/>
        </w:rPr>
        <w:t xml:space="preserve"> предложения по дальнейшему совершенствованию работы учебных кабинетов. </w:t>
      </w:r>
    </w:p>
    <w:p w:rsidR="00AF609B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 xml:space="preserve">5.5. Кабинет, набравший наивысшее количество баллов, получает статус «Лучший учебный кабинет </w:t>
      </w:r>
      <w:r w:rsidR="009D6EF1" w:rsidRPr="000C6C0E">
        <w:rPr>
          <w:rFonts w:ascii="Times New Roman" w:hAnsi="Times New Roman" w:cs="Times New Roman"/>
          <w:sz w:val="24"/>
          <w:szCs w:val="24"/>
        </w:rPr>
        <w:t xml:space="preserve"> </w:t>
      </w:r>
      <w:r w:rsidRPr="000C6C0E">
        <w:rPr>
          <w:rFonts w:ascii="Times New Roman" w:hAnsi="Times New Roman" w:cs="Times New Roman"/>
          <w:sz w:val="24"/>
          <w:szCs w:val="24"/>
        </w:rPr>
        <w:t xml:space="preserve"> - </w:t>
      </w:r>
      <w:r w:rsidR="009D6EF1" w:rsidRPr="000C6C0E">
        <w:rPr>
          <w:rFonts w:ascii="Times New Roman" w:hAnsi="Times New Roman" w:cs="Times New Roman"/>
          <w:sz w:val="24"/>
          <w:szCs w:val="24"/>
        </w:rPr>
        <w:t>месяца</w:t>
      </w:r>
      <w:r w:rsidRPr="000C6C0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13599" w:rsidRPr="000C6C0E" w:rsidRDefault="007C3558" w:rsidP="000C6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0E">
        <w:rPr>
          <w:rFonts w:ascii="Times New Roman" w:hAnsi="Times New Roman" w:cs="Times New Roman"/>
          <w:sz w:val="24"/>
          <w:szCs w:val="24"/>
        </w:rPr>
        <w:t xml:space="preserve">5.6. Заведующему кабинетом вручается соответствующий диплом о победе в </w:t>
      </w:r>
      <w:r w:rsidR="009D6EF1" w:rsidRPr="000C6C0E">
        <w:rPr>
          <w:rFonts w:ascii="Times New Roman" w:hAnsi="Times New Roman" w:cs="Times New Roman"/>
          <w:sz w:val="24"/>
          <w:szCs w:val="24"/>
        </w:rPr>
        <w:t xml:space="preserve">ежемесячном смотре </w:t>
      </w:r>
      <w:r w:rsidRPr="000C6C0E">
        <w:rPr>
          <w:rFonts w:ascii="Times New Roman" w:hAnsi="Times New Roman" w:cs="Times New Roman"/>
          <w:sz w:val="24"/>
          <w:szCs w:val="24"/>
        </w:rPr>
        <w:t>учебных кабинетов Колледжа</w:t>
      </w:r>
      <w:r w:rsidR="009D6EF1" w:rsidRPr="000C6C0E">
        <w:rPr>
          <w:rFonts w:ascii="Times New Roman" w:hAnsi="Times New Roman" w:cs="Times New Roman"/>
          <w:sz w:val="24"/>
          <w:szCs w:val="24"/>
        </w:rPr>
        <w:t xml:space="preserve"> и премия</w:t>
      </w:r>
      <w:r w:rsidRPr="000C6C0E">
        <w:rPr>
          <w:rFonts w:ascii="Times New Roman" w:hAnsi="Times New Roman" w:cs="Times New Roman"/>
          <w:sz w:val="24"/>
          <w:szCs w:val="24"/>
        </w:rPr>
        <w:t>.</w:t>
      </w:r>
    </w:p>
    <w:p w:rsidR="00322998" w:rsidRPr="000C6C0E" w:rsidRDefault="00322998" w:rsidP="000C6C0E">
      <w:pPr>
        <w:shd w:val="clear" w:color="auto" w:fill="FFFFFF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</w:p>
    <w:p w:rsidR="00322998" w:rsidRPr="000C6C0E" w:rsidRDefault="002B5F14" w:rsidP="000C6C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25400</wp:posOffset>
            </wp:positionV>
            <wp:extent cx="6440805" cy="1323340"/>
            <wp:effectExtent l="0" t="0" r="0" b="0"/>
            <wp:wrapTopAndBottom/>
            <wp:docPr id="3" name="Рисунок 3" descr="О кураторе - 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кураторе - 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2998" w:rsidRPr="000C6C0E" w:rsidSect="006972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7B" w:rsidRDefault="0059037B" w:rsidP="00322998">
      <w:pPr>
        <w:spacing w:after="0" w:line="240" w:lineRule="auto"/>
      </w:pPr>
      <w:r>
        <w:separator/>
      </w:r>
    </w:p>
  </w:endnote>
  <w:endnote w:type="continuationSeparator" w:id="0">
    <w:p w:rsidR="0059037B" w:rsidRDefault="0059037B" w:rsidP="0032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7B" w:rsidRDefault="0059037B" w:rsidP="00322998">
      <w:pPr>
        <w:spacing w:after="0" w:line="240" w:lineRule="auto"/>
      </w:pPr>
      <w:r>
        <w:separator/>
      </w:r>
    </w:p>
  </w:footnote>
  <w:footnote w:type="continuationSeparator" w:id="0">
    <w:p w:rsidR="0059037B" w:rsidRDefault="0059037B" w:rsidP="0032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8930"/>
    </w:tblGrid>
    <w:tr w:rsidR="00322998" w:rsidTr="000C6C0E">
      <w:trPr>
        <w:trHeight w:val="699"/>
      </w:trPr>
      <w:tc>
        <w:tcPr>
          <w:tcW w:w="1560" w:type="dxa"/>
          <w:vMerge w:val="restart"/>
          <w:shd w:val="clear" w:color="auto" w:fill="auto"/>
        </w:tcPr>
        <w:p w:rsidR="00322998" w:rsidRDefault="00322998" w:rsidP="00303517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452F2219" wp14:editId="3C3C0355">
                <wp:extent cx="803082" cy="683813"/>
                <wp:effectExtent l="0" t="0" r="0" b="2540"/>
                <wp:docPr id="2" name="Рисунок 2" descr="Описание: C:\Users\saralieva\Desktop\ЭМК 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Описание: C:\Users\saralieva\Desktop\ЭМК 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683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shd w:val="clear" w:color="auto" w:fill="auto"/>
        </w:tcPr>
        <w:p w:rsidR="00322998" w:rsidRPr="000C6C0E" w:rsidRDefault="00322998" w:rsidP="00303517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0C6C0E"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Министерство образования и науки РСО </w:t>
          </w:r>
          <w:proofErr w:type="gramStart"/>
          <w:r w:rsidRPr="000C6C0E">
            <w:rPr>
              <w:rFonts w:ascii="Times New Roman" w:hAnsi="Times New Roman" w:cs="Times New Roman"/>
              <w:b/>
              <w:i/>
              <w:sz w:val="20"/>
              <w:szCs w:val="20"/>
            </w:rPr>
            <w:t>–А</w:t>
          </w:r>
          <w:proofErr w:type="gramEnd"/>
          <w:r w:rsidRPr="000C6C0E">
            <w:rPr>
              <w:rFonts w:ascii="Times New Roman" w:hAnsi="Times New Roman" w:cs="Times New Roman"/>
              <w:b/>
              <w:i/>
              <w:sz w:val="20"/>
              <w:szCs w:val="20"/>
            </w:rPr>
            <w:t>лания</w:t>
          </w:r>
        </w:p>
        <w:p w:rsidR="00322998" w:rsidRPr="000C6C0E" w:rsidRDefault="00322998" w:rsidP="00303517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0C6C0E"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Государственное бюджетное профессиональное образовательное учреждение </w:t>
          </w:r>
        </w:p>
        <w:p w:rsidR="00322998" w:rsidRPr="00D01213" w:rsidRDefault="00322998" w:rsidP="00303517">
          <w:pPr>
            <w:pStyle w:val="a7"/>
            <w:jc w:val="center"/>
          </w:pPr>
          <w:r w:rsidRPr="000C6C0E">
            <w:rPr>
              <w:rFonts w:ascii="Times New Roman" w:hAnsi="Times New Roman" w:cs="Times New Roman"/>
              <w:b/>
              <w:i/>
              <w:sz w:val="20"/>
              <w:szCs w:val="20"/>
            </w:rPr>
            <w:t>«Эльхотовский многопрофильный колледж»</w:t>
          </w:r>
        </w:p>
      </w:tc>
    </w:tr>
    <w:tr w:rsidR="00322998" w:rsidTr="00322998">
      <w:trPr>
        <w:trHeight w:val="257"/>
      </w:trPr>
      <w:tc>
        <w:tcPr>
          <w:tcW w:w="1560" w:type="dxa"/>
          <w:vMerge/>
          <w:shd w:val="clear" w:color="auto" w:fill="auto"/>
        </w:tcPr>
        <w:p w:rsidR="00322998" w:rsidRPr="00FA2018" w:rsidRDefault="00322998" w:rsidP="00303517">
          <w:pPr>
            <w:pStyle w:val="a7"/>
            <w:rPr>
              <w:noProof/>
            </w:rPr>
          </w:pPr>
        </w:p>
      </w:tc>
      <w:tc>
        <w:tcPr>
          <w:tcW w:w="8930" w:type="dxa"/>
          <w:shd w:val="clear" w:color="auto" w:fill="auto"/>
        </w:tcPr>
        <w:p w:rsidR="00322998" w:rsidRPr="000C6C0E" w:rsidRDefault="000C6C0E" w:rsidP="000333A6">
          <w:pPr>
            <w:pStyle w:val="a4"/>
            <w:jc w:val="center"/>
            <w:rPr>
              <w:rFonts w:ascii="Times New Roman" w:hAnsi="Times New Roman" w:cs="Times New Roman"/>
              <w:b/>
              <w:i/>
            </w:rPr>
          </w:pPr>
          <w:r w:rsidRPr="000C6C0E">
            <w:rPr>
              <w:rFonts w:ascii="Times New Roman" w:hAnsi="Times New Roman" w:cs="Times New Roman"/>
              <w:b/>
              <w:i/>
            </w:rPr>
            <w:t>Положение   о   ежемесячном   смотре    учебных   кабинетов</w:t>
          </w:r>
        </w:p>
      </w:tc>
    </w:tr>
  </w:tbl>
  <w:p w:rsidR="00322998" w:rsidRDefault="0032299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58"/>
    <w:rsid w:val="00003C52"/>
    <w:rsid w:val="000333A6"/>
    <w:rsid w:val="000C6C0E"/>
    <w:rsid w:val="000D5F06"/>
    <w:rsid w:val="00103E47"/>
    <w:rsid w:val="00136590"/>
    <w:rsid w:val="0014390D"/>
    <w:rsid w:val="00251A15"/>
    <w:rsid w:val="002B5F14"/>
    <w:rsid w:val="00322998"/>
    <w:rsid w:val="003F7301"/>
    <w:rsid w:val="00486170"/>
    <w:rsid w:val="0059037B"/>
    <w:rsid w:val="00697276"/>
    <w:rsid w:val="007C15E7"/>
    <w:rsid w:val="007C3558"/>
    <w:rsid w:val="007D74F4"/>
    <w:rsid w:val="007F3AD2"/>
    <w:rsid w:val="009D6EF1"/>
    <w:rsid w:val="00A53063"/>
    <w:rsid w:val="00A85F51"/>
    <w:rsid w:val="00AF609B"/>
    <w:rsid w:val="00CD3216"/>
    <w:rsid w:val="00D13599"/>
    <w:rsid w:val="00D33A3E"/>
    <w:rsid w:val="00F40763"/>
    <w:rsid w:val="00F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74F4"/>
    <w:pPr>
      <w:spacing w:after="0" w:line="240" w:lineRule="auto"/>
    </w:pPr>
  </w:style>
  <w:style w:type="paragraph" w:styleId="a5">
    <w:name w:val="Title"/>
    <w:basedOn w:val="a"/>
    <w:link w:val="a6"/>
    <w:qFormat/>
    <w:rsid w:val="0069727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697276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a7">
    <w:name w:val="header"/>
    <w:basedOn w:val="a"/>
    <w:link w:val="a8"/>
    <w:unhideWhenUsed/>
    <w:rsid w:val="0032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322998"/>
  </w:style>
  <w:style w:type="paragraph" w:styleId="a9">
    <w:name w:val="footer"/>
    <w:basedOn w:val="a"/>
    <w:link w:val="aa"/>
    <w:uiPriority w:val="99"/>
    <w:unhideWhenUsed/>
    <w:rsid w:val="0032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998"/>
  </w:style>
  <w:style w:type="paragraph" w:styleId="ab">
    <w:name w:val="Balloon Text"/>
    <w:basedOn w:val="a"/>
    <w:link w:val="ac"/>
    <w:uiPriority w:val="99"/>
    <w:semiHidden/>
    <w:unhideWhenUsed/>
    <w:rsid w:val="0032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74F4"/>
    <w:pPr>
      <w:spacing w:after="0" w:line="240" w:lineRule="auto"/>
    </w:pPr>
  </w:style>
  <w:style w:type="paragraph" w:styleId="a5">
    <w:name w:val="Title"/>
    <w:basedOn w:val="a"/>
    <w:link w:val="a6"/>
    <w:qFormat/>
    <w:rsid w:val="0069727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697276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a7">
    <w:name w:val="header"/>
    <w:basedOn w:val="a"/>
    <w:link w:val="a8"/>
    <w:unhideWhenUsed/>
    <w:rsid w:val="0032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322998"/>
  </w:style>
  <w:style w:type="paragraph" w:styleId="a9">
    <w:name w:val="footer"/>
    <w:basedOn w:val="a"/>
    <w:link w:val="aa"/>
    <w:uiPriority w:val="99"/>
    <w:unhideWhenUsed/>
    <w:rsid w:val="0032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998"/>
  </w:style>
  <w:style w:type="paragraph" w:styleId="ab">
    <w:name w:val="Balloon Text"/>
    <w:basedOn w:val="a"/>
    <w:link w:val="ac"/>
    <w:uiPriority w:val="99"/>
    <w:semiHidden/>
    <w:unhideWhenUsed/>
    <w:rsid w:val="0032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эат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Саралиева З П</cp:lastModifiedBy>
  <cp:revision>10</cp:revision>
  <cp:lastPrinted>2002-01-04T13:24:00Z</cp:lastPrinted>
  <dcterms:created xsi:type="dcterms:W3CDTF">2016-01-18T07:51:00Z</dcterms:created>
  <dcterms:modified xsi:type="dcterms:W3CDTF">2016-04-25T10:47:00Z</dcterms:modified>
</cp:coreProperties>
</file>