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7" w:rsidRPr="001D0569" w:rsidRDefault="008F27B7" w:rsidP="001D05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F27B7" w:rsidRPr="001D0569" w:rsidRDefault="008F27B7" w:rsidP="00296ED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D05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D05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1D05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</w:p>
    <w:p w:rsidR="00296EDD" w:rsidRDefault="00296EDD" w:rsidP="00296EDD">
      <w:pPr>
        <w:framePr w:w="11354" w:wrap="none" w:vAnchor="page" w:hAnchor="page" w:x="274" w:y="197"/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7346315" cy="10306050"/>
            <wp:effectExtent l="0" t="0" r="6985" b="0"/>
            <wp:wrapThrough wrapText="bothSides">
              <wp:wrapPolygon edited="0">
                <wp:start x="0" y="0"/>
                <wp:lineTo x="0" y="21560"/>
                <wp:lineTo x="21565" y="21560"/>
                <wp:lineTo x="21565" y="0"/>
                <wp:lineTo x="0" y="0"/>
              </wp:wrapPolygon>
            </wp:wrapThrough>
            <wp:docPr id="1" name="Рисунок 1" descr="C:\Users\Физ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B7" w:rsidRPr="001D0569" w:rsidRDefault="008F27B7" w:rsidP="001D0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B7" w:rsidRPr="001D0569" w:rsidRDefault="008F27B7" w:rsidP="001D0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B7" w:rsidRPr="001D0569" w:rsidRDefault="008F27B7" w:rsidP="001D0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B7" w:rsidRPr="001D0569" w:rsidRDefault="008F27B7" w:rsidP="001D0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B7" w:rsidRPr="001D0569" w:rsidRDefault="008F27B7" w:rsidP="001D0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B7" w:rsidRPr="001D0569" w:rsidRDefault="008F27B7" w:rsidP="001D0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B7" w:rsidRPr="001D0569" w:rsidRDefault="008F27B7" w:rsidP="001D0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B7" w:rsidRPr="001D0569" w:rsidRDefault="008F27B7" w:rsidP="001D0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B7" w:rsidRPr="001D0569" w:rsidRDefault="008F27B7" w:rsidP="001D0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7B7" w:rsidRDefault="008F27B7" w:rsidP="001D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D0569" w:rsidRDefault="001D0569" w:rsidP="001D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D0569" w:rsidRDefault="001D0569" w:rsidP="001D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45036" w:rsidRDefault="00045036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EDD" w:rsidRPr="001D0569" w:rsidRDefault="00296EDD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E0" w:rsidRPr="001D0569" w:rsidRDefault="009D6CE0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9D6CE0" w:rsidRPr="001D0569" w:rsidRDefault="009D6CE0" w:rsidP="001D0569">
      <w:pPr>
        <w:tabs>
          <w:tab w:val="left" w:pos="11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регулирует общественные отношения, возникающие в связи с деятельностью народных студенческих дружин в </w:t>
      </w:r>
      <w:r w:rsidR="00045036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045036" w:rsidRPr="001D0569">
        <w:rPr>
          <w:rFonts w:ascii="Times New Roman" w:eastAsia="Calibri" w:hAnsi="Times New Roman" w:cs="Times New Roman"/>
          <w:sz w:val="24"/>
          <w:szCs w:val="24"/>
        </w:rPr>
        <w:t xml:space="preserve">«Эльхотовский многопрофильный колледж»  </w:t>
      </w: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045036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колледж, </w:t>
      </w: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студенческие дружины) по содействию правоохранительным органам в охране общественного порядка на территории </w:t>
      </w:r>
      <w:r w:rsidR="00045036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района РСО </w:t>
      </w:r>
      <w:proofErr w:type="gramStart"/>
      <w:r w:rsidR="00045036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="00045036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лания</w:t>
      </w:r>
    </w:p>
    <w:p w:rsidR="008F27B7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Правовое регулирование деятельности студенческих дружин осуществляется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иными нормативными правовы</w:t>
      </w:r>
      <w:r w:rsidR="008F27B7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актами Российской Федерации.</w:t>
      </w:r>
    </w:p>
    <w:p w:rsidR="009D6CE0" w:rsidRPr="001D0569" w:rsidRDefault="008F27B7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CE0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="009D6CE0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Студенческая дружина является добровольным объединением граждан из числа студентов, преподавателей, сотрудников </w:t>
      </w:r>
      <w:r w:rsidR="00045036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9D6CE0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входит в структуру территориального подразделения народной дружины муниципального образования и решает стоящие перед ней задачи во взаимодействии с органами государс</w:t>
      </w: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власти РСО-Алания</w:t>
      </w:r>
      <w:r w:rsidR="009D6CE0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органами местного самоуправления муниципального образования, правоохранительными органами, администрациями и трудовыми коллективами организаций, органами территориального общественного самоуправления, общественными объединениями граждан и жителями </w:t>
      </w:r>
      <w:r w:rsidR="00045036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9D6CE0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принципов добровольности</w:t>
      </w:r>
      <w:proofErr w:type="gramEnd"/>
      <w:r w:rsidR="009D6CE0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законности, гуманности, соблюдения и защиты прав и свобод человека и гражданина.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Студенческая дружина создается по инициативе не менее пяти человек.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создании студенческой дружины оформляется протоколом собрания лиц, изъявивших желание создать студенческую дружину и участвовать в ее деятельности. Собранием избираются командир дружины и его заместитель, которые представляют документы о создании дружины в штаб народной дружины муниципального образования.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Студенческая дружина может создаваться по инициативе штаба народных дружин муниципального образования.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Создание, реорганизация и упразднение студенческих дружин утверждается решением главы администрации муниципального образования по согласованию с районным отделом внутренних дел.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 студенческой дружине запрещается создание и деятельность структур политических партий или движений, а равно деятельность студенческой дружины и ее подразделений в интересах отдельных политических партий и движений.</w:t>
      </w:r>
    </w:p>
    <w:p w:rsidR="00045036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Противодействие законной деятельности народных дружинников, посягательство на жизнь, здоровье и достоинство в связи с их деятельностью по охране общественного порядка влекут за собой ответственность в соответствии с законодательством Российской Федерации.</w:t>
      </w:r>
    </w:p>
    <w:p w:rsidR="001D0569" w:rsidRPr="001D0569" w:rsidRDefault="001D0569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CE0" w:rsidRPr="001D0569" w:rsidRDefault="009D6CE0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Задачи, формы и порядок деятельности студенческой дружины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студенческой дружины являются: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правоохранительным органам в охране общественного порядка, участие в предупреждении и пресечении правонарушений;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правовых знаний, разъяснение населению и гостям муниципального образования норм поведения в общественных местах;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общественного порядка на территории учебного заведения, на базе которого образована студенческая дружина.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Выполняя совместно с сотрудниками правоохранительных органов возложенные на нее задачи, студенческая дружина: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мероприятиях по предупреждению и пресечению правонарушений;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обеспечении безопасности дорожного движения;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предупреждении и ликвидации последствий чрезвычайных ситуаций;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иных мероприятиях, связанных с охраной общественного порядка.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Деятельность студенческой дружины осуществляется в форме патрулирования и выставления постов, дежурства, участия в проведении профилактических мероприятий.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Патрулирование и выставление постов народных дружинников организуются совместно с сотрудниками органов внутренних дел на закрепленных территориях и участках в соответствии с утвержденными планами и графиками совместной работы, а также оперативной обстановкой подведомственной территории.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Дежурство народных дружинников проводится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Участие в проведении профилактических и иных мероприятий, организуемых подразделениями органов внутренних дел по делам несовершеннолетних, органами опеки и попечительства, комиссией по делам несовершеннолетних и защите их прав.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Участие, в пределах своей компетенции, в профилактической работе с лицами, совершившими правонарушения; разъяснение гражданам требований законодательства по обеспечению общественного порядка.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Деятельность студенческой дружины может осуществляться в иных формах, не противоречащих законодательству Российской Федерации.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Студенческая дружина осуществляет свою деятельность в порядке проведения совместных действий с сотрудниками правоохранительных органов по охране общественного порядка, предупреждению и пресечению правонарушений.</w:t>
      </w:r>
    </w:p>
    <w:p w:rsidR="009D6CE0" w:rsidRPr="001D0569" w:rsidRDefault="009D6CE0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569" w:rsidRDefault="001D0569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0569" w:rsidRDefault="001D0569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0569" w:rsidRDefault="001D0569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CE0" w:rsidRPr="001D0569" w:rsidRDefault="009D6CE0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Структура студенческой дружины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Управление и координация деятельности студенческой дружины осуществляется штабом студенческой дружины (далее - штаб).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Штаб: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планирует и проводит организационную работу по совершенствованию деятельности студенческой дружины;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учет дружинников, участвует в оформлении и выдаче удостоверения дружинника;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и организует мероприятия студенческой дружины по предупреждению правонарушений;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координирует и проверяет деятельность народных дружинников, принимает меры к устранению выявленных нарушений;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принимает, в пределах своей компетенции, меры для организации изучения дружинниками законодательства Российской Федерации и </w:t>
      </w:r>
      <w:r w:rsidR="00236F6F"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РСО-Алания </w:t>
      </w: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профилактике правонарушений и борьбе с преступностью, проведения занятий по физической подготовке дружинников, обучения их формам и методам борьбы с правонарушениями;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меры по материально-техническому обеспечению деятельности студенческой дружины.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Состав штаба утверждается распорядительным документом руководителя </w:t>
      </w:r>
      <w:proofErr w:type="spellStart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ССУЗа</w:t>
      </w:r>
      <w:proofErr w:type="spellEnd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согласуется с районным отделом внутренних дел.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состав штаба включаются: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начальник штаба - заместитель директора </w:t>
      </w:r>
      <w:r w:rsid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УВР</w:t>
      </w: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ответственный за воспитательную работу в </w:t>
      </w:r>
      <w:r w:rsid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начальника штаба - руководитель органа студенческого самоуправления;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представитель преподавательского (педагогического) состава;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представитель правоохранительных органов (по согласованию);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представители иных заинтересованных органов и организаций (по согласованию), в том числе органов исполнительной власти и органов местного самоуправления, территориальных органов общественного самоуправления. Количественный состав штаба должен быть не менее 3 человек.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Начальник штаба осуществляет руководство деятельностью студенческой дружины на основе единоначалия.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Начальник штаба обязан: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организовывать работу штаба, контролировать его деятельность, вести учет результатов работы;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представлять отчет о деятельности штаба руководителю учебного заведения;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к совершенствованию материально-технического обеспечения деятельности штаба;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ходатайствовать перед администрацией муниципального образования, правоохранительными органами, руководителями предприятий, организаций о поощрении наиболее отличившихся дружинников.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Решения штаба оформляются распоряжениями начальника штаба, которые обязательны для выполнения всеми народными дружинниками студенческой дружины.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3.10. В отсутствие начальника штаба его обязанности исполня</w:t>
      </w:r>
      <w:r w:rsid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заместитель начальника штаба</w:t>
      </w:r>
    </w:p>
    <w:p w:rsidR="009D6CE0" w:rsidRPr="001D0569" w:rsidRDefault="009D6CE0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формирования студенческой дружины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студенческую дружину принимаются в индивидуальном порядке граждане Российской Федерации, достигшие 18-летнего возраста, обучающиеся в учебном заведении, на базе которого создана студенческая дружина, добровольно изъявившие желание участвовать в деятельности студенческой дружины, способные по своим деловым, моральным качествам и состоянию здоровья выполнять обязанности народного дружинника.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студенческую дружину не могут быть приняты граждане: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состоящие на учете в медицинских учреждениях по поводу психического заболевания, наркомании (токсикомании) или алкоголизма;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признанные по решению суда недееспособными или ограниченно дееспособными;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административные взыскания за правонарушения, посягающие на общественный порядок и общественную безопасность;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снятую и не погашенную в установленном законом порядке судимость.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Гражданин, изъявивший желание быть принятым в студенческую дружину, представляет в штаб личное письменное заявление по установленной форме в соответствии с Приложением к настоящему Положению, а также заполняет необходимые учетные документы по установленной форме.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Заявление гражданина о приеме его в студенческую дружину в месячный срок рассматривается и утверждается штабом, который может установить гражданину испытательный срок продолжительностью до трех месяцев.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прохождения испытательного срока кандидат в студенческую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Гражданину, принятому в студенческую дружину, выдаются удостоверение, а также нарукавная повязка или нагрудный знак установленных образцов, </w:t>
      </w:r>
      <w:proofErr w:type="gramStart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proofErr w:type="gramEnd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статус.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образцы удостоверения, нарукавной повязки, нагрудного знака утверждаются органами исполнительной власти.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дружинника выдается на один год с последующим продлением срока действия.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Удостоверение, нарукавная повязка, нагрудной знак дружинника подлежат изъятию в случае его выбытия (отчисления) из студенческой дружины.</w:t>
      </w:r>
      <w:proofErr w:type="gramEnd"/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целях повышения эффективности работы студенческой дружины, обеспечения </w:t>
      </w:r>
      <w:proofErr w:type="gramStart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 дружинников и выполнением ими своих обязанностей ежегодно по решению штаба может проводиться аттестация народных дружинников. Порядок и сроки проведения аттестации определяются штабом и утверждаются распоряжением начальника штаба.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Гражданин может быть отчислен из студенческой дружины по следующим основаниям: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заявление;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наступлении обстоятельств, указанных в пункте 4.2 настоящего Положения;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случае систематического невыполнения обязанностей народного дружинника.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Народные дружинники при исполнении возложенных на них настоящим Положением обязанностей должны иметь при себе удостоверение дружинника, нарукавную повязку или нагрудный знак установленных образцов.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По решению администрации муниципального образования и за счет средств местного бюджета народные дружинники могут обеспечиваться форменной одеждой.</w:t>
      </w:r>
    </w:p>
    <w:p w:rsidR="001D0569" w:rsidRDefault="001D0569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CE0" w:rsidRPr="001D0569" w:rsidRDefault="009D6CE0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Права и обязанности народного дружинника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Исполняя обязанности по охране общественного порядка, предупреждению и пресечению правонарушений, действуя совместно с сотрудниками правоохранительных органов, народный дружинник имеет право: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призывать граждан и должностных лиц к соблюдению установленного общественного порядка и требовать прекращения правонарушений;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сопровождать в медицинские учреждения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безвозмездно в случаях, не терпящих отлагательства, для связи с правоохранительными органами или штабом телефонами, принадлежащими организациям независимо от форм собственности;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сотрудниками правоохранительных органов использовать транспортные средства организаций независимо от их форм собственности, общественных объединений или граждан (кроме средств, принадлежащих дипломатическим, консульским и иным представительствам иностранных государств, международным организациям, и транспортных средств специального назначения) для транспортировки в лечебные учреждения граждан, пострадавших от несчастных случаев или преступлений и нуждающихся в связи с этим в срочной медицинской помощи;</w:t>
      </w:r>
      <w:proofErr w:type="gramEnd"/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по решению уполномоченных органов государственной власти (должностных лиц)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аварий, катастроф, проведении массовых мероприятий.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Народный дружинник при осуществлении мер по охране общественного порядка, проводимых совместно с сотрудниками правоохранительных органов, обязан: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порочащих честь и достоинство человека и гражданина;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обращении к гражданам и должностным лицам представляться им и предъявлять по их требованию удостоверение народного дружинника;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 необходимости, в целях недопущения совершения правонарушений, разъяснять жителям и гостям муниципального образования установленные правила поведения в общественных местах;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сообщать о выявленных, ставших известными или готовящихся правонарушениях в правоохранительные органы;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народного дружинника,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законные требования сотрудников правоохранительных органов при выполнении обязанностей по охране общественного порядка.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Народные дружинники выполняют свои функции по охране правопорядка без освобождения от своих основных обязанностей по месту работы или учебы.</w:t>
      </w:r>
    </w:p>
    <w:p w:rsidR="009D6CE0" w:rsidRPr="001D0569" w:rsidRDefault="009D6CE0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E0" w:rsidRPr="001D0569" w:rsidRDefault="009D6CE0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осуществления взаимодействия студенческой дружины с правоохранительными органами при осуществлении деятельности по охране общественного порядка и борьбе с преступностью</w:t>
      </w:r>
    </w:p>
    <w:p w:rsidR="009D6CE0" w:rsidRPr="001D0569" w:rsidRDefault="009D6CE0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Координацию взаимодействия по решению вопросов по охране общественного порядка, предупреждению и пресечению правонарушений между администрацией муниципального образования, подразделением внутренних дел в муниципальном образовании и студенческой дружиной осуществляет штаб.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Штаб: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оперативное взаимодействие с подразделением внутренних дел в муниципальном образовании по вопросам поддержания общественного порядка, предупреждения и пресечения правонарушений, создает необходимые условия для эффективного участия народных дружинников в охране общественного порядка;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подразделением внутренних дел в муниципальном образовании определяет объекты дежурств, посты и маршруты патрулирования народных дружинников, осуществляет календарное планирование дежу</w:t>
      </w:r>
      <w:proofErr w:type="gramStart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др</w:t>
      </w:r>
      <w:proofErr w:type="gramEnd"/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ужинников, обеспечивает учет выходов на дежурство;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проведения инструктажей народных дружинников, заступающих на дежурство, ознакомление их с оперативной обстановкой;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народных дружинников на объекты, посты и маршруты патрулирования в соответствии с единой дислокацией, согласовывает участие работников милиции в качестве руководителей патрулей;</w:t>
      </w:r>
    </w:p>
    <w:p w:rsidR="001D0569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по согласованию с подразделением внутренних дел в муниципальном образовании использование народными дружинниками на участковых пунктах милиции необходимых помещений, средств телефонной связи на период дежурства по охране общественного порядка.</w:t>
      </w:r>
    </w:p>
    <w:p w:rsidR="009D6CE0" w:rsidRPr="001D0569" w:rsidRDefault="009D6CE0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 Финансирование и материально-техническое обеспечение деятельности студенческой дружины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Финансирование мероприятий и материально-техническое обеспечение деятельности студенческой дружины осуществляется преимущественно за счет средств местного бюджета и иных источников.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результативности расходов на осуществление деятельности студенческой дружины правовым актом главы администрации муниципального образования может быть утверждена соответствующая ведомственная целевая программа.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Органы местного самоуправления могут предоставлять студенческой дружине в безвозмездное пользование помещения и технические средства на время, необходимое для осуществления ее деятельности.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Органы внутренних дел могут предоставлять студенческим дружинам на период дежурства по охране общественного порядка средства мобильной радиосвязи, другие технические средства в порядке, определенном МВД России.</w:t>
      </w:r>
    </w:p>
    <w:p w:rsidR="009D6CE0" w:rsidRPr="001D0569" w:rsidRDefault="009D6CE0" w:rsidP="001D05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E0" w:rsidRPr="001D0569" w:rsidRDefault="009D6CE0" w:rsidP="001D056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Ответственность, моральное и материальное стимулирование народных дружинников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Народные дружинники при осуществлении своих функций несут ответственность в соответствии с действующим законодательством Российской Федерации.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К народным дружинникам, которые недобросовестно относятся к выполнению своих обязанностей, могут применяться по решению штаба следующие взыскания: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выговор;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из студенческой дружины.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исключении народного дружинника сообщается по месту работы или учебы.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Народные дружинники могут быть представлены к муниципальным поощрениям и муниципальным наградам в соответствии с положениями муниципальных правовых актов.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Руководители предприятий, организаций и учреждений могут самостоятельно применять меры материального и морального поощрения народных дружинников, являющихся их работниками (в том числе учащимися и студентами).</w:t>
      </w:r>
    </w:p>
    <w:p w:rsidR="009D6CE0" w:rsidRPr="001D0569" w:rsidRDefault="009D6CE0" w:rsidP="001D05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При решении вопроса о поощрении народного дружинника должны учитываться количество и продолжительность выходов дружинника на дежурство, конкретные результаты его работы по борьбе с правонарушениями, а также трудовые достижения и личное поведение народного дружинника в быту.</w:t>
      </w:r>
    </w:p>
    <w:p w:rsidR="00A84722" w:rsidRDefault="009D6CE0" w:rsidP="00A847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D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Объявление о поощрении народных дружинников производится в торжественной обстановке, на собраниях, слетах дружинников, собраниях трудовых коллективов предприятий, учреждений и организаций.</w:t>
      </w:r>
      <w:r w:rsidR="00A84722" w:rsidRPr="00A84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84722" w:rsidRDefault="00A84722" w:rsidP="00A8472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25"/>
      <w:bookmarkEnd w:id="0"/>
    </w:p>
    <w:p w:rsidR="00A84722" w:rsidRDefault="00A84722" w:rsidP="00A8472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722" w:rsidRDefault="00A84722" w:rsidP="00A8472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:rsidR="00A84722" w:rsidRDefault="00A84722" w:rsidP="00A8472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EDD" w:rsidRDefault="00296EDD" w:rsidP="00296EDD">
      <w:pPr>
        <w:framePr w:wrap="none" w:vAnchor="page" w:hAnchor="page" w:x="281" w:y="197"/>
        <w:rPr>
          <w:sz w:val="2"/>
          <w:szCs w:val="2"/>
        </w:rPr>
      </w:pPr>
    </w:p>
    <w:p w:rsidR="00296EDD" w:rsidRDefault="00296EDD" w:rsidP="00A847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-942340</wp:posOffset>
            </wp:positionV>
            <wp:extent cx="7172325" cy="9334500"/>
            <wp:effectExtent l="0" t="0" r="9525" b="0"/>
            <wp:wrapThrough wrapText="bothSides">
              <wp:wrapPolygon edited="0">
                <wp:start x="0" y="0"/>
                <wp:lineTo x="0" y="21556"/>
                <wp:lineTo x="21571" y="21556"/>
                <wp:lineTo x="21571" y="0"/>
                <wp:lineTo x="0" y="0"/>
              </wp:wrapPolygon>
            </wp:wrapThrough>
            <wp:docPr id="4" name="Рисунок 4" descr="C:\Users\Физ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з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EDD" w:rsidSect="00045036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7B" w:rsidRDefault="00D31D7B" w:rsidP="00045036">
      <w:pPr>
        <w:spacing w:after="0" w:line="240" w:lineRule="auto"/>
      </w:pPr>
      <w:r>
        <w:separator/>
      </w:r>
    </w:p>
  </w:endnote>
  <w:endnote w:type="continuationSeparator" w:id="0">
    <w:p w:rsidR="00D31D7B" w:rsidRDefault="00D31D7B" w:rsidP="0004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69" w:rsidRDefault="001D0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7B" w:rsidRDefault="00D31D7B" w:rsidP="00045036">
      <w:pPr>
        <w:spacing w:after="0" w:line="240" w:lineRule="auto"/>
      </w:pPr>
      <w:r>
        <w:separator/>
      </w:r>
    </w:p>
  </w:footnote>
  <w:footnote w:type="continuationSeparator" w:id="0">
    <w:p w:rsidR="00D31D7B" w:rsidRDefault="00D31D7B" w:rsidP="0004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930"/>
    </w:tblGrid>
    <w:tr w:rsidR="00045036" w:rsidRPr="00E60E77" w:rsidTr="001D0569">
      <w:trPr>
        <w:trHeight w:val="845"/>
      </w:trPr>
      <w:tc>
        <w:tcPr>
          <w:tcW w:w="1560" w:type="dxa"/>
          <w:shd w:val="clear" w:color="auto" w:fill="auto"/>
        </w:tcPr>
        <w:p w:rsidR="00045036" w:rsidRPr="00EA0B99" w:rsidRDefault="00045036" w:rsidP="00511014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06AAAB4C" wp14:editId="5C7A3496">
                <wp:extent cx="711200" cy="594013"/>
                <wp:effectExtent l="0" t="0" r="0" b="0"/>
                <wp:docPr id="3" name="Рисунок 3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94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clear" w:color="auto" w:fill="auto"/>
          <w:vAlign w:val="center"/>
        </w:tcPr>
        <w:p w:rsidR="00045036" w:rsidRPr="001D0569" w:rsidRDefault="001D0569" w:rsidP="0004503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D0569">
            <w:rPr>
              <w:rFonts w:ascii="Times New Roman" w:hAnsi="Times New Roman"/>
              <w:b/>
              <w:sz w:val="24"/>
              <w:szCs w:val="24"/>
            </w:rPr>
            <w:t xml:space="preserve">ПОЛОЖЕНИЕ  </w:t>
          </w:r>
          <w:r w:rsidRPr="001D0569">
            <w:rPr>
              <w:rFonts w:ascii="Times New Roman" w:eastAsia="TimesNewRomanPSMT" w:hAnsi="Times New Roman"/>
              <w:b/>
              <w:sz w:val="24"/>
              <w:szCs w:val="24"/>
            </w:rPr>
            <w:t>О НАРОДНОЙ СТУДЕНЧЕСКОЙ ДРУЖИНЕ</w:t>
          </w:r>
        </w:p>
      </w:tc>
    </w:tr>
  </w:tbl>
  <w:p w:rsidR="00045036" w:rsidRDefault="00045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930"/>
    </w:tblGrid>
    <w:tr w:rsidR="00045036" w:rsidRPr="00E60E77" w:rsidTr="00511014">
      <w:trPr>
        <w:trHeight w:val="569"/>
      </w:trPr>
      <w:tc>
        <w:tcPr>
          <w:tcW w:w="1560" w:type="dxa"/>
          <w:vMerge w:val="restart"/>
          <w:shd w:val="clear" w:color="auto" w:fill="auto"/>
        </w:tcPr>
        <w:p w:rsidR="00045036" w:rsidRPr="00EA0B99" w:rsidRDefault="00045036" w:rsidP="00511014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57403E40" wp14:editId="56A0FC55">
                <wp:extent cx="838200" cy="800100"/>
                <wp:effectExtent l="0" t="0" r="0" b="0"/>
                <wp:docPr id="2" name="Рисунок 2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clear" w:color="auto" w:fill="auto"/>
        </w:tcPr>
        <w:p w:rsidR="00045036" w:rsidRPr="00E60E77" w:rsidRDefault="00045036" w:rsidP="00045036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0E77">
            <w:rPr>
              <w:rFonts w:ascii="Times New Roman" w:hAnsi="Times New Roman"/>
              <w:b/>
              <w:sz w:val="20"/>
              <w:szCs w:val="20"/>
            </w:rPr>
            <w:t>Министерство образования и науки РСО-Алания</w:t>
          </w:r>
        </w:p>
        <w:p w:rsidR="00045036" w:rsidRPr="00E60E77" w:rsidRDefault="00045036" w:rsidP="00045036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0E77">
            <w:rPr>
              <w:rFonts w:ascii="Times New Roman" w:hAnsi="Times New Roman"/>
              <w:b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045036" w:rsidRPr="00E60E77" w:rsidRDefault="00045036" w:rsidP="00045036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60E77">
            <w:rPr>
              <w:rFonts w:ascii="Times New Roman" w:hAnsi="Times New Roman"/>
              <w:b/>
              <w:sz w:val="20"/>
              <w:szCs w:val="20"/>
            </w:rPr>
            <w:t>«Эльхотовский многопрофильный колледж»</w:t>
          </w:r>
        </w:p>
      </w:tc>
    </w:tr>
    <w:tr w:rsidR="00045036" w:rsidRPr="006661F6" w:rsidTr="00045036">
      <w:trPr>
        <w:trHeight w:val="477"/>
      </w:trPr>
      <w:tc>
        <w:tcPr>
          <w:tcW w:w="1560" w:type="dxa"/>
          <w:vMerge/>
          <w:shd w:val="clear" w:color="auto" w:fill="auto"/>
        </w:tcPr>
        <w:p w:rsidR="00045036" w:rsidRPr="00E60E77" w:rsidRDefault="00045036" w:rsidP="00511014">
          <w:pPr>
            <w:spacing w:after="0"/>
            <w:jc w:val="center"/>
            <w:rPr>
              <w:b/>
              <w:noProof/>
            </w:rPr>
          </w:pPr>
        </w:p>
      </w:tc>
      <w:tc>
        <w:tcPr>
          <w:tcW w:w="8930" w:type="dxa"/>
          <w:shd w:val="clear" w:color="auto" w:fill="auto"/>
          <w:vAlign w:val="center"/>
        </w:tcPr>
        <w:p w:rsidR="00045036" w:rsidRPr="00E60E77" w:rsidRDefault="00045036" w:rsidP="0004503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NewRomanPSMT" w:hAnsi="Times New Roman"/>
              <w:b/>
              <w:sz w:val="20"/>
              <w:szCs w:val="20"/>
            </w:rPr>
          </w:pPr>
          <w:r w:rsidRPr="00E60E77">
            <w:rPr>
              <w:rFonts w:ascii="Times New Roman" w:hAnsi="Times New Roman"/>
              <w:b/>
              <w:sz w:val="20"/>
              <w:szCs w:val="20"/>
            </w:rPr>
            <w:t xml:space="preserve">ПОЛОЖЕНИЕ  </w:t>
          </w:r>
          <w:r w:rsidRPr="00E60E77">
            <w:rPr>
              <w:rFonts w:ascii="Times New Roman" w:eastAsia="TimesNewRomanPSMT" w:hAnsi="Times New Roman"/>
              <w:b/>
              <w:sz w:val="20"/>
              <w:szCs w:val="20"/>
            </w:rPr>
            <w:t xml:space="preserve">О </w:t>
          </w:r>
          <w:r>
            <w:rPr>
              <w:rFonts w:ascii="Times New Roman" w:eastAsia="TimesNewRomanPSMT" w:hAnsi="Times New Roman"/>
              <w:b/>
              <w:sz w:val="20"/>
              <w:szCs w:val="20"/>
            </w:rPr>
            <w:t>НАРОДНОЙ СТУДЕНЧЕСКОЙ ДРУЖИНЕ</w:t>
          </w:r>
        </w:p>
      </w:tc>
    </w:tr>
  </w:tbl>
  <w:p w:rsidR="00045036" w:rsidRDefault="00045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E0"/>
    <w:rsid w:val="00045036"/>
    <w:rsid w:val="001D0569"/>
    <w:rsid w:val="00236F6F"/>
    <w:rsid w:val="00296EDD"/>
    <w:rsid w:val="002A0F3F"/>
    <w:rsid w:val="00660997"/>
    <w:rsid w:val="008F27B7"/>
    <w:rsid w:val="00903951"/>
    <w:rsid w:val="009D6CE0"/>
    <w:rsid w:val="00A80DEA"/>
    <w:rsid w:val="00A84722"/>
    <w:rsid w:val="00D31D7B"/>
    <w:rsid w:val="00F4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036"/>
  </w:style>
  <w:style w:type="paragraph" w:styleId="a5">
    <w:name w:val="footer"/>
    <w:basedOn w:val="a"/>
    <w:link w:val="a6"/>
    <w:uiPriority w:val="99"/>
    <w:unhideWhenUsed/>
    <w:rsid w:val="0004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036"/>
  </w:style>
  <w:style w:type="paragraph" w:styleId="a7">
    <w:name w:val="Balloon Text"/>
    <w:basedOn w:val="a"/>
    <w:link w:val="a8"/>
    <w:uiPriority w:val="99"/>
    <w:semiHidden/>
    <w:unhideWhenUsed/>
    <w:rsid w:val="0004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036"/>
  </w:style>
  <w:style w:type="paragraph" w:styleId="a5">
    <w:name w:val="footer"/>
    <w:basedOn w:val="a"/>
    <w:link w:val="a6"/>
    <w:uiPriority w:val="99"/>
    <w:unhideWhenUsed/>
    <w:rsid w:val="0004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036"/>
  </w:style>
  <w:style w:type="paragraph" w:styleId="a7">
    <w:name w:val="Balloon Text"/>
    <w:basedOn w:val="a"/>
    <w:link w:val="a8"/>
    <w:uiPriority w:val="99"/>
    <w:semiHidden/>
    <w:unhideWhenUsed/>
    <w:rsid w:val="0004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Физ</cp:lastModifiedBy>
  <cp:revision>9</cp:revision>
  <dcterms:created xsi:type="dcterms:W3CDTF">2016-09-02T19:43:00Z</dcterms:created>
  <dcterms:modified xsi:type="dcterms:W3CDTF">2016-11-11T11:00:00Z</dcterms:modified>
</cp:coreProperties>
</file>