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>
        <w:rPr>
          <w:noProof/>
          <w:sz w:val="28"/>
          <w:szCs w:val="28"/>
        </w:rPr>
        <w:drawing>
          <wp:inline distT="0" distB="0" distL="0" distR="0" wp14:anchorId="6C217C1D" wp14:editId="5BA351B4">
            <wp:extent cx="2462530" cy="1706880"/>
            <wp:effectExtent l="0" t="0" r="0" b="0"/>
            <wp:docPr id="3" name="Рисунок 3" descr="77777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77777777777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07BEB">
        <w:rPr>
          <w:b/>
        </w:rPr>
        <w:t>Положение о</w:t>
      </w:r>
      <w:r>
        <w:rPr>
          <w:b/>
        </w:rPr>
        <w:t>б</w:t>
      </w:r>
      <w:r w:rsidRPr="00507BEB">
        <w:rPr>
          <w:b/>
        </w:rPr>
        <w:t xml:space="preserve"> электронной библиотеке    </w:t>
      </w:r>
      <w:r w:rsidRPr="00507BEB">
        <w:rPr>
          <w:b/>
        </w:rPr>
        <w:tab/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07BEB">
        <w:rPr>
          <w:b/>
        </w:rPr>
        <w:t>ГБПОУ «</w:t>
      </w:r>
      <w:r w:rsidRPr="00507BEB">
        <w:rPr>
          <w:b/>
        </w:rPr>
        <w:t>Эльхотовск</w:t>
      </w:r>
      <w:r w:rsidRPr="00507BEB">
        <w:rPr>
          <w:b/>
        </w:rPr>
        <w:t>ий</w:t>
      </w:r>
      <w:r w:rsidRPr="00507BEB">
        <w:rPr>
          <w:b/>
        </w:rPr>
        <w:t xml:space="preserve"> </w:t>
      </w:r>
      <w:r w:rsidRPr="00507BEB">
        <w:rPr>
          <w:b/>
        </w:rPr>
        <w:t>многопрофильный колледж</w:t>
      </w:r>
      <w:r w:rsidRPr="00507BEB">
        <w:rPr>
          <w:b/>
        </w:rPr>
        <w:t xml:space="preserve">"   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507BEB" w:rsidRPr="00AF786E" w:rsidRDefault="00507BEB" w:rsidP="00507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7BEB" w:rsidRPr="0076433F" w:rsidRDefault="00507BEB" w:rsidP="00507BE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AC08A3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4082" w:type="dxa"/>
        <w:tblLook w:val="04A0" w:firstRow="1" w:lastRow="0" w:firstColumn="1" w:lastColumn="0" w:noHBand="0" w:noVBand="1"/>
      </w:tblPr>
      <w:tblGrid>
        <w:gridCol w:w="2261"/>
        <w:gridCol w:w="3121"/>
      </w:tblGrid>
      <w:tr w:rsidR="00507BEB" w:rsidRPr="0076433F" w:rsidTr="005F45C3">
        <w:trPr>
          <w:trHeight w:val="495"/>
        </w:trPr>
        <w:tc>
          <w:tcPr>
            <w:tcW w:w="2261" w:type="dxa"/>
            <w:hideMark/>
          </w:tcPr>
          <w:p w:rsidR="00507BEB" w:rsidRPr="00AC08A3" w:rsidRDefault="00507BEB" w:rsidP="005F45C3">
            <w:pPr>
              <w:spacing w:before="60" w:after="0" w:line="360" w:lineRule="auto"/>
              <w:rPr>
                <w:rFonts w:ascii="Times New Roman" w:hAnsi="Times New Roman"/>
                <w:b/>
                <w:bCs/>
                <w:spacing w:val="-6"/>
              </w:rPr>
            </w:pPr>
            <w:r w:rsidRPr="00AC08A3">
              <w:rPr>
                <w:rFonts w:ascii="Times New Roman" w:hAnsi="Times New Roman"/>
                <w:b/>
                <w:bCs/>
                <w:spacing w:val="-6"/>
              </w:rPr>
              <w:t xml:space="preserve">Рассмотрено </w:t>
            </w:r>
          </w:p>
        </w:tc>
        <w:tc>
          <w:tcPr>
            <w:tcW w:w="3121" w:type="dxa"/>
            <w:hideMark/>
          </w:tcPr>
          <w:p w:rsidR="00507BEB" w:rsidRPr="00AC08A3" w:rsidRDefault="00507BEB" w:rsidP="005F45C3">
            <w:pPr>
              <w:spacing w:after="0" w:line="360" w:lineRule="auto"/>
              <w:rPr>
                <w:rFonts w:ascii="Times New Roman" w:hAnsi="Times New Roman"/>
                <w:bCs/>
                <w:spacing w:val="-6"/>
              </w:rPr>
            </w:pPr>
            <w:r w:rsidRPr="00AC08A3">
              <w:rPr>
                <w:rFonts w:ascii="Times New Roman" w:hAnsi="Times New Roman"/>
                <w:bCs/>
                <w:spacing w:val="-6"/>
              </w:rPr>
              <w:t xml:space="preserve">Методическим советом </w:t>
            </w:r>
          </w:p>
          <w:p w:rsidR="00507BEB" w:rsidRPr="00AC08A3" w:rsidRDefault="00507BEB" w:rsidP="005F45C3">
            <w:pPr>
              <w:spacing w:before="60" w:after="0" w:line="360" w:lineRule="auto"/>
              <w:rPr>
                <w:rFonts w:ascii="Times New Roman" w:hAnsi="Times New Roman"/>
                <w:bCs/>
                <w:spacing w:val="-6"/>
              </w:rPr>
            </w:pPr>
            <w:r w:rsidRPr="00AC08A3">
              <w:rPr>
                <w:rFonts w:ascii="Times New Roman" w:hAnsi="Times New Roman"/>
                <w:bCs/>
                <w:spacing w:val="-6"/>
              </w:rPr>
              <w:t>протокол № 4 от  13.01.2016 г</w:t>
            </w:r>
          </w:p>
        </w:tc>
      </w:tr>
      <w:tr w:rsidR="00507BEB" w:rsidRPr="00AC08A3" w:rsidTr="005F45C3">
        <w:trPr>
          <w:trHeight w:val="262"/>
        </w:trPr>
        <w:tc>
          <w:tcPr>
            <w:tcW w:w="2261" w:type="dxa"/>
            <w:hideMark/>
          </w:tcPr>
          <w:p w:rsidR="00507BEB" w:rsidRPr="00AC08A3" w:rsidRDefault="00507BEB" w:rsidP="005F45C3">
            <w:pPr>
              <w:spacing w:before="60" w:after="0" w:line="360" w:lineRule="auto"/>
              <w:rPr>
                <w:rFonts w:ascii="Times New Roman" w:hAnsi="Times New Roman"/>
                <w:b/>
                <w:bCs/>
                <w:spacing w:val="-6"/>
              </w:rPr>
            </w:pPr>
            <w:r w:rsidRPr="00AC08A3">
              <w:rPr>
                <w:rFonts w:ascii="Times New Roman" w:hAnsi="Times New Roman"/>
                <w:b/>
                <w:bCs/>
                <w:spacing w:val="-6"/>
              </w:rPr>
              <w:t>Введено в действие</w:t>
            </w:r>
          </w:p>
        </w:tc>
        <w:tc>
          <w:tcPr>
            <w:tcW w:w="3121" w:type="dxa"/>
            <w:hideMark/>
          </w:tcPr>
          <w:p w:rsidR="00507BEB" w:rsidRPr="00AC08A3" w:rsidRDefault="00507BEB" w:rsidP="005F45C3">
            <w:pPr>
              <w:spacing w:before="60" w:after="0" w:line="360" w:lineRule="auto"/>
              <w:rPr>
                <w:rFonts w:ascii="Times New Roman" w:hAnsi="Times New Roman"/>
                <w:bCs/>
                <w:spacing w:val="-6"/>
              </w:rPr>
            </w:pPr>
            <w:r w:rsidRPr="00AC08A3">
              <w:rPr>
                <w:rFonts w:ascii="Times New Roman" w:hAnsi="Times New Roman"/>
                <w:bCs/>
                <w:spacing w:val="-6"/>
              </w:rPr>
              <w:t>приказ  от 11.01.2016 г.   № 1</w:t>
            </w:r>
          </w:p>
        </w:tc>
      </w:tr>
      <w:tr w:rsidR="00507BEB" w:rsidRPr="00AC08A3" w:rsidTr="005F45C3">
        <w:trPr>
          <w:trHeight w:val="277"/>
        </w:trPr>
        <w:tc>
          <w:tcPr>
            <w:tcW w:w="2261" w:type="dxa"/>
            <w:hideMark/>
          </w:tcPr>
          <w:p w:rsidR="00507BEB" w:rsidRPr="00AC08A3" w:rsidRDefault="00507BEB" w:rsidP="005F45C3">
            <w:pPr>
              <w:spacing w:before="60" w:after="0" w:line="360" w:lineRule="auto"/>
              <w:rPr>
                <w:rFonts w:ascii="Times New Roman" w:hAnsi="Times New Roman"/>
                <w:b/>
                <w:bCs/>
                <w:spacing w:val="-6"/>
              </w:rPr>
            </w:pPr>
            <w:r w:rsidRPr="00AC08A3">
              <w:rPr>
                <w:rFonts w:ascii="Times New Roman" w:hAnsi="Times New Roman"/>
                <w:b/>
                <w:bCs/>
                <w:spacing w:val="-6"/>
              </w:rPr>
              <w:t>Регистрационный №</w:t>
            </w:r>
          </w:p>
        </w:tc>
        <w:tc>
          <w:tcPr>
            <w:tcW w:w="3121" w:type="dxa"/>
            <w:hideMark/>
          </w:tcPr>
          <w:p w:rsidR="00507BEB" w:rsidRPr="00AC08A3" w:rsidRDefault="00507BEB" w:rsidP="00507BEB">
            <w:pPr>
              <w:tabs>
                <w:tab w:val="left" w:pos="210"/>
              </w:tabs>
              <w:spacing w:before="60" w:after="0" w:line="360" w:lineRule="auto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</w:t>
            </w:r>
            <w:r>
              <w:rPr>
                <w:rFonts w:ascii="Times New Roman" w:hAnsi="Times New Roman"/>
                <w:bCs/>
                <w:spacing w:val="-6"/>
              </w:rPr>
              <w:t>8</w:t>
            </w:r>
          </w:p>
        </w:tc>
      </w:tr>
    </w:tbl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1E6CCE" w:rsidRDefault="001E6CCE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1E6CCE" w:rsidRDefault="001E6CCE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>Эльхотово</w:t>
      </w:r>
    </w:p>
    <w:p w:rsidR="00507BEB" w:rsidRDefault="00507BEB" w:rsidP="001E6C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11111"/>
        </w:rPr>
      </w:pPr>
      <w:r w:rsidRPr="00507BEB">
        <w:t>2016</w:t>
      </w:r>
      <w:r w:rsidRPr="00507BEB">
        <w:rPr>
          <w:rFonts w:ascii="Arial" w:hAnsi="Arial" w:cs="Arial"/>
          <w:color w:val="111111"/>
        </w:rPr>
        <w:br/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b/>
          <w:color w:val="111111"/>
        </w:rPr>
        <w:lastRenderedPageBreak/>
        <w:t>I.</w:t>
      </w:r>
      <w:r w:rsidRPr="00507BEB">
        <w:rPr>
          <w:color w:val="111111"/>
        </w:rPr>
        <w:t xml:space="preserve"> </w:t>
      </w:r>
      <w:r w:rsidRPr="00507BEB">
        <w:rPr>
          <w:b/>
          <w:color w:val="111111"/>
        </w:rPr>
        <w:t>Общие положения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1. Положение  о</w:t>
      </w:r>
      <w:r>
        <w:rPr>
          <w:color w:val="111111"/>
        </w:rPr>
        <w:t>б</w:t>
      </w:r>
      <w:r w:rsidRPr="00507BEB">
        <w:rPr>
          <w:color w:val="111111"/>
        </w:rPr>
        <w:t xml:space="preserve">  электронной библиотеке определяет назначение и организационную основу электронной библиотеки </w:t>
      </w:r>
      <w:r>
        <w:rPr>
          <w:color w:val="111111"/>
        </w:rPr>
        <w:t>ГБПОУ «</w:t>
      </w:r>
      <w:r w:rsidRPr="00507BEB">
        <w:rPr>
          <w:color w:val="111111"/>
        </w:rPr>
        <w:t>Эльхотовск</w:t>
      </w:r>
      <w:r>
        <w:rPr>
          <w:color w:val="111111"/>
        </w:rPr>
        <w:t xml:space="preserve">ий </w:t>
      </w:r>
      <w:r w:rsidRPr="00507BEB">
        <w:rPr>
          <w:color w:val="111111"/>
        </w:rPr>
        <w:t xml:space="preserve"> многопрофильн</w:t>
      </w:r>
      <w:r>
        <w:rPr>
          <w:color w:val="111111"/>
        </w:rPr>
        <w:t xml:space="preserve">ый </w:t>
      </w:r>
      <w:r w:rsidRPr="00507BEB">
        <w:rPr>
          <w:color w:val="111111"/>
        </w:rPr>
        <w:t xml:space="preserve"> колледж</w:t>
      </w:r>
      <w:r>
        <w:rPr>
          <w:color w:val="111111"/>
        </w:rPr>
        <w:t>»</w:t>
      </w:r>
      <w:r w:rsidR="001E6CCE">
        <w:rPr>
          <w:color w:val="111111"/>
        </w:rPr>
        <w:t xml:space="preserve"> </w:t>
      </w:r>
      <w:r>
        <w:rPr>
          <w:color w:val="111111"/>
        </w:rPr>
        <w:t>(далее -  Колледж)</w:t>
      </w:r>
      <w:r w:rsidRPr="00507BEB">
        <w:rPr>
          <w:color w:val="111111"/>
        </w:rPr>
        <w:t>.</w:t>
      </w:r>
      <w:bookmarkStart w:id="0" w:name="_GoBack"/>
      <w:bookmarkEnd w:id="0"/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 Электронная библиотека осуществляет накопление, хранение и использование различных информационно-библиотечных ресурсов, представленных в электронном виде.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507BEB">
        <w:rPr>
          <w:color w:val="111111"/>
        </w:rPr>
        <w:t xml:space="preserve">3. Правила пользования электронной библиотекой устанавливаются  методическим  советом  </w:t>
      </w:r>
      <w:r>
        <w:rPr>
          <w:color w:val="111111"/>
        </w:rPr>
        <w:t>Колледж</w:t>
      </w:r>
      <w:r>
        <w:rPr>
          <w:color w:val="111111"/>
        </w:rPr>
        <w:t>а.</w:t>
      </w:r>
      <w:r w:rsidRPr="00507BEB">
        <w:rPr>
          <w:color w:val="111111"/>
        </w:rPr>
        <w:t xml:space="preserve"> </w:t>
      </w:r>
      <w:r w:rsidRPr="00507BEB">
        <w:rPr>
          <w:color w:val="111111"/>
        </w:rPr>
        <w:br/>
      </w:r>
      <w:r w:rsidRPr="00507BEB">
        <w:rPr>
          <w:b/>
          <w:color w:val="111111"/>
        </w:rPr>
        <w:t xml:space="preserve">II. </w:t>
      </w:r>
      <w:r>
        <w:rPr>
          <w:b/>
          <w:color w:val="111111"/>
        </w:rPr>
        <w:t xml:space="preserve">Задачи и функции    </w:t>
      </w:r>
      <w:r w:rsidRPr="00507BEB">
        <w:rPr>
          <w:b/>
          <w:color w:val="111111"/>
        </w:rPr>
        <w:t>электронной библиотеки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 xml:space="preserve">1. </w:t>
      </w:r>
      <w:proofErr w:type="gramStart"/>
      <w:r w:rsidRPr="00507BEB">
        <w:rPr>
          <w:color w:val="111111"/>
        </w:rPr>
        <w:t>Основные задачи электронной библиотеки: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обеспечение доступности информационно-библиотечных ресурсов, предоставление которых читателям затрудненно или ограниченно;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обеспечение доступа к информационно-библиотечным ресурсам, существующим исключительно в электронной форме;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создание пользователям условий при работе с интернет  ресурсами и  различными объемами информации; повышение качества и оперативности обслуживания, расширение перечня информационно-библиотечных услуг за счет предоставления пользователям ресурсов электронной библиотеки;</w:t>
      </w:r>
      <w:proofErr w:type="gramEnd"/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долгосрочное хранение электронных информационно-библиотечных ресурсов.</w:t>
      </w:r>
    </w:p>
    <w:p w:rsid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Основные функции электронной библиотеки: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сбор и обработка данных для создания баз данных;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 xml:space="preserve">создание  системы поиска с расширенными возможностями скачивания полнотекстовых документов; 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- </w:t>
      </w:r>
      <w:r w:rsidRPr="00507BEB">
        <w:rPr>
          <w:color w:val="111111"/>
        </w:rPr>
        <w:t>оцифровка информационно-библиотечного ресурса в электронную форму;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обеспечение адаптации состояния электронной формы информационно-библиотечных ресурсов и</w:t>
      </w:r>
      <w:r>
        <w:rPr>
          <w:color w:val="111111"/>
        </w:rPr>
        <w:t xml:space="preserve"> </w:t>
      </w:r>
      <w:r w:rsidRPr="00507BEB">
        <w:rPr>
          <w:color w:val="111111"/>
        </w:rPr>
        <w:t>обеспечение подключения к сети электронных библиотек других УО;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обучение  пользователей правилам польз</w:t>
      </w:r>
      <w:r>
        <w:rPr>
          <w:color w:val="111111"/>
        </w:rPr>
        <w:t>ования электронной библиотекой.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507BEB">
        <w:rPr>
          <w:b/>
          <w:color w:val="111111"/>
        </w:rPr>
        <w:t>I</w:t>
      </w:r>
      <w:r>
        <w:rPr>
          <w:b/>
          <w:color w:val="111111"/>
        </w:rPr>
        <w:t xml:space="preserve">II. Формирование информационно - библиотечного фонда электронной   </w:t>
      </w:r>
      <w:r w:rsidRPr="00507BEB">
        <w:rPr>
          <w:b/>
          <w:color w:val="111111"/>
        </w:rPr>
        <w:t>библиотеки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1. Информационно-библиотечный фонд электронной библиотеки комплектуется за счет: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покупки (через книготорговые организации, издательства - поставщиков электронных изданий и документов, в том числе через коммерческие организации, обладающих информационными ресурсами);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подписки (через организации, распространяющие периодические издания);</w:t>
      </w:r>
      <w:r w:rsidRPr="00507BEB">
        <w:rPr>
          <w:color w:val="111111"/>
        </w:rPr>
        <w:br/>
      </w:r>
      <w:r w:rsidRPr="00507BEB">
        <w:rPr>
          <w:color w:val="111111"/>
        </w:rPr>
        <w:lastRenderedPageBreak/>
        <w:t xml:space="preserve">обмена </w:t>
      </w:r>
      <w:proofErr w:type="gramStart"/>
      <w:r w:rsidRPr="00507BEB">
        <w:rPr>
          <w:color w:val="111111"/>
        </w:rPr>
        <w:t>(</w:t>
      </w:r>
      <w:r>
        <w:rPr>
          <w:color w:val="111111"/>
        </w:rPr>
        <w:t xml:space="preserve"> </w:t>
      </w:r>
      <w:proofErr w:type="gramEnd"/>
      <w:r w:rsidRPr="00507BEB">
        <w:rPr>
          <w:color w:val="111111"/>
        </w:rPr>
        <w:t>путем  межбиблиотечного книгообмена);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безвозмездного получения, в том числе принятия в дар изданий и иных информационно-библиотечных ресурсов (собственные электронные информационные издания).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Информационно-библиотечный фонд электронной библиотеки включает:</w:t>
      </w:r>
      <w:r w:rsidRPr="00507BEB">
        <w:rPr>
          <w:color w:val="111111"/>
        </w:rPr>
        <w:br/>
      </w:r>
      <w:r>
        <w:rPr>
          <w:color w:val="111111"/>
        </w:rPr>
        <w:t xml:space="preserve">-  </w:t>
      </w:r>
      <w:r w:rsidRPr="00507BEB">
        <w:rPr>
          <w:color w:val="111111"/>
        </w:rPr>
        <w:t>электронный каталог, содержащий информацию обо всех информационно-библиотечных ресурсах, имеющихся в фонде библиотеки,</w:t>
      </w:r>
      <w:r w:rsidRPr="00507BEB">
        <w:rPr>
          <w:color w:val="111111"/>
        </w:rPr>
        <w:br/>
      </w:r>
      <w:r>
        <w:rPr>
          <w:color w:val="111111"/>
        </w:rPr>
        <w:t xml:space="preserve">-  </w:t>
      </w:r>
      <w:r w:rsidRPr="00507BEB">
        <w:rPr>
          <w:color w:val="111111"/>
        </w:rPr>
        <w:t>электронные издания и документы, приобретенные у различных организаций — поставщиков электронных изданий и документов;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информационно-библиографические базы данных;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учебники и учебные пособия; периодические издания;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 xml:space="preserve">электронные версии печатных изданий, </w:t>
      </w:r>
      <w:r w:rsidRPr="00507BEB">
        <w:rPr>
          <w:color w:val="111111"/>
        </w:rPr>
        <w:br/>
      </w:r>
      <w:r>
        <w:rPr>
          <w:color w:val="111111"/>
        </w:rPr>
        <w:t xml:space="preserve">- </w:t>
      </w:r>
      <w:r w:rsidRPr="00507BEB">
        <w:rPr>
          <w:color w:val="111111"/>
        </w:rPr>
        <w:t>электронные информационно-библиотечные ресурсы.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507BEB">
        <w:rPr>
          <w:color w:val="111111"/>
        </w:rPr>
        <w:t>I</w:t>
      </w:r>
      <w:r>
        <w:rPr>
          <w:color w:val="111111"/>
          <w:lang w:val="en-US"/>
        </w:rPr>
        <w:t>V</w:t>
      </w:r>
      <w:r>
        <w:rPr>
          <w:color w:val="111111"/>
        </w:rPr>
        <w:t xml:space="preserve">. </w:t>
      </w:r>
      <w:r w:rsidRPr="00507BEB">
        <w:rPr>
          <w:b/>
          <w:color w:val="111111"/>
        </w:rPr>
        <w:t>Общие требования к подготовке и обработке электронных информационн</w:t>
      </w:r>
      <w:proofErr w:type="gramStart"/>
      <w:r w:rsidRPr="00507BEB">
        <w:rPr>
          <w:b/>
          <w:color w:val="111111"/>
        </w:rPr>
        <w:t>о-</w:t>
      </w:r>
      <w:proofErr w:type="gramEnd"/>
      <w:r w:rsidRPr="00507BEB">
        <w:rPr>
          <w:b/>
          <w:color w:val="111111"/>
        </w:rPr>
        <w:br/>
        <w:t>библиотечных ресурсов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1. Электронные информационно-библиотечные ресурсы должны быть подготовлены и архивированы в соответствии с форматами, рекомендованными специальным уполномоченным государственным органом 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Электронные информационно-библиотечные ресурсы принимаются на любых электронных носителях. Допускается приводить ссылку (сетевой адрес), указывающую на местоположение электронного информационно-библиотечного ресурса ЭМК.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3. Носители электронных информационно-библиотечных ресурсов и сами ресурсы должны быть свободны от компьютерных вирусов.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4. Передача электронных информационно-библиотечных ресурсов в электронную библиотеку осуществляется соответствующим структурным подразделением учебного заведения на основании сопроводительного документа.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5. Электронные информационные ресурсы и материалы, принятые в электронную библиотеку, обрабатываются в соответствии с системой стандартов по информации, библиотечному и издательскому делу (СИБИД) и государственными стандартами.</w:t>
      </w:r>
    </w:p>
    <w:p w:rsidR="00507BEB" w:rsidRPr="001E6CCE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507BEB">
        <w:rPr>
          <w:color w:val="111111"/>
        </w:rPr>
        <w:t xml:space="preserve">V. </w:t>
      </w:r>
      <w:r w:rsidRPr="00507BEB">
        <w:rPr>
          <w:b/>
          <w:color w:val="111111"/>
        </w:rPr>
        <w:t>Размещение и хранение   электронных информационн</w:t>
      </w:r>
      <w:proofErr w:type="gramStart"/>
      <w:r w:rsidRPr="00507BEB">
        <w:rPr>
          <w:b/>
          <w:color w:val="111111"/>
        </w:rPr>
        <w:t>о-</w:t>
      </w:r>
      <w:proofErr w:type="gramEnd"/>
      <w:r w:rsidRPr="00507BEB">
        <w:rPr>
          <w:b/>
          <w:color w:val="111111"/>
        </w:rPr>
        <w:t xml:space="preserve"> библиотечных ресурсов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1. Хранение электронных информационно-библиотечных ресурсов осуществляется:</w:t>
      </w:r>
      <w:proofErr w:type="gramStart"/>
      <w:r w:rsidRPr="00507BEB">
        <w:rPr>
          <w:color w:val="111111"/>
        </w:rPr>
        <w:br/>
      </w:r>
      <w:r w:rsidR="001E6CCE">
        <w:rPr>
          <w:color w:val="111111"/>
        </w:rPr>
        <w:t>-</w:t>
      </w:r>
      <w:proofErr w:type="gramEnd"/>
      <w:r w:rsidRPr="00507BEB">
        <w:rPr>
          <w:color w:val="111111"/>
        </w:rPr>
        <w:t>локальные электронные информационно-библиотечные ресурсы на носителях информации хранятся в информационно-библиотечном фонде;</w:t>
      </w:r>
      <w:r w:rsidRPr="00507BEB">
        <w:rPr>
          <w:color w:val="111111"/>
        </w:rPr>
        <w:br/>
      </w:r>
      <w:r w:rsidR="001E6CCE">
        <w:rPr>
          <w:color w:val="111111"/>
        </w:rPr>
        <w:t xml:space="preserve">- </w:t>
      </w:r>
      <w:r w:rsidRPr="00507BEB">
        <w:rPr>
          <w:color w:val="111111"/>
        </w:rPr>
        <w:t xml:space="preserve">электронные информационно-библиотечные ресурсы, поступившие на различных видах </w:t>
      </w:r>
      <w:r w:rsidRPr="00507BEB">
        <w:rPr>
          <w:color w:val="111111"/>
        </w:rPr>
        <w:lastRenderedPageBreak/>
        <w:t>носителей информации, размещаются и хранятся на серверах библиотечного учреждения;</w:t>
      </w:r>
      <w:r w:rsidRPr="00507BEB">
        <w:rPr>
          <w:color w:val="111111"/>
        </w:rPr>
        <w:br/>
      </w:r>
      <w:r w:rsidR="001E6CCE">
        <w:rPr>
          <w:color w:val="111111"/>
        </w:rPr>
        <w:t xml:space="preserve">- </w:t>
      </w:r>
      <w:r w:rsidRPr="00507BEB">
        <w:rPr>
          <w:color w:val="111111"/>
        </w:rPr>
        <w:t>электронные информационно-библиотечные ресурсы, используемые в качестве локальных и сетевых информа</w:t>
      </w:r>
      <w:r w:rsidR="001E6CCE">
        <w:rPr>
          <w:color w:val="111111"/>
        </w:rPr>
        <w:t>ционно-библиотечных ресурсов.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Сохранность электронных информационно-библиотечных ресурсов, защита от вредоносного программного обеспечения и несанкционированного копирования обеспечиваются механ</w:t>
      </w:r>
      <w:r w:rsidR="001E6CCE">
        <w:rPr>
          <w:color w:val="111111"/>
        </w:rPr>
        <w:t>измами общей безопасности сети.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 xml:space="preserve">VI. </w:t>
      </w:r>
      <w:r w:rsidR="001E6CCE">
        <w:rPr>
          <w:b/>
          <w:color w:val="111111"/>
        </w:rPr>
        <w:t xml:space="preserve">Организация  деятельности   </w:t>
      </w:r>
      <w:r w:rsidR="001E6CCE" w:rsidRPr="001E6CCE">
        <w:rPr>
          <w:b/>
          <w:color w:val="111111"/>
        </w:rPr>
        <w:t>электронной библиотеки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1. Руководство работой электронной библиотеки осуществляется руководителем библиотеки.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2. Руководитель информационно-библиотечного учреждения:</w:t>
      </w:r>
      <w:r w:rsidRPr="00507BEB">
        <w:rPr>
          <w:color w:val="111111"/>
        </w:rPr>
        <w:br/>
      </w:r>
      <w:r w:rsidR="001E6CCE">
        <w:rPr>
          <w:color w:val="111111"/>
        </w:rPr>
        <w:t xml:space="preserve">- </w:t>
      </w:r>
      <w:r w:rsidRPr="00507BEB">
        <w:rPr>
          <w:color w:val="111111"/>
        </w:rPr>
        <w:t>координирует работу электронной библиотеки;</w:t>
      </w:r>
      <w:r w:rsidRPr="00507BEB">
        <w:rPr>
          <w:color w:val="111111"/>
        </w:rPr>
        <w:br/>
      </w:r>
      <w:r w:rsidR="001E6CCE">
        <w:rPr>
          <w:color w:val="111111"/>
        </w:rPr>
        <w:t xml:space="preserve">- </w:t>
      </w:r>
      <w:r w:rsidRPr="00507BEB">
        <w:rPr>
          <w:color w:val="111111"/>
        </w:rPr>
        <w:t>организует, планирует и контролирует работу электронной библиотеки, осуществляет взаимодействие с электронными библиотеками других учебных заведений.</w:t>
      </w:r>
    </w:p>
    <w:p w:rsidR="00507BEB" w:rsidRPr="00507BEB" w:rsidRDefault="00507BEB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507BEB">
        <w:rPr>
          <w:color w:val="111111"/>
        </w:rPr>
        <w:t>3. Информационное, правовое и материально-техническое обеспечение работы электронной библиотеки осуществляется в порядке, установленном для структурных подразделений учебного заведения.</w:t>
      </w:r>
      <w:r w:rsidRPr="00507BEB">
        <w:rPr>
          <w:color w:val="111111"/>
        </w:rPr>
        <w:br/>
      </w:r>
    </w:p>
    <w:p w:rsidR="00507BEB" w:rsidRPr="001E6CCE" w:rsidRDefault="00507BEB" w:rsidP="001E6C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 w:rsidRPr="00507BEB">
        <w:rPr>
          <w:color w:val="111111"/>
        </w:rPr>
        <w:t xml:space="preserve">VII. </w:t>
      </w:r>
      <w:r w:rsidR="001E6CCE" w:rsidRPr="001E6CCE">
        <w:rPr>
          <w:b/>
          <w:color w:val="111111"/>
        </w:rPr>
        <w:t>Создание, использование и предоставление доступа к информационно-</w:t>
      </w:r>
      <w:r w:rsidR="001E6CCE">
        <w:rPr>
          <w:b/>
          <w:color w:val="111111"/>
        </w:rPr>
        <w:t xml:space="preserve">библиотечным  </w:t>
      </w:r>
      <w:r w:rsidR="001E6CCE" w:rsidRPr="001E6CCE">
        <w:rPr>
          <w:b/>
          <w:color w:val="111111"/>
        </w:rPr>
        <w:t>ресурсам электронной библиотеки</w:t>
      </w:r>
    </w:p>
    <w:p w:rsidR="00507BEB" w:rsidRPr="00507BEB" w:rsidRDefault="001E6CCE" w:rsidP="00507BE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7E1A5" wp14:editId="4AC83CED">
            <wp:simplePos x="0" y="0"/>
            <wp:positionH relativeFrom="column">
              <wp:posOffset>-229870</wp:posOffset>
            </wp:positionH>
            <wp:positionV relativeFrom="paragraph">
              <wp:posOffset>1164590</wp:posOffset>
            </wp:positionV>
            <wp:extent cx="6471285" cy="1339850"/>
            <wp:effectExtent l="0" t="0" r="5715" b="0"/>
            <wp:wrapSquare wrapText="bothSides"/>
            <wp:docPr id="4" name="Рисунок 4" descr="О кураторе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ураторе - 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BEB" w:rsidRPr="00507BEB">
        <w:rPr>
          <w:color w:val="111111"/>
        </w:rPr>
        <w:t>1. Создание, использование и предоставление доступа к информационно-библиотечным ресурсам электронной библиотеки осуществляются с учетом требований Закона РФ «Об авторском праве и смежных правах» принятого 9.07.1993 №5351</w:t>
      </w:r>
      <w:proofErr w:type="gramStart"/>
      <w:r w:rsidR="00507BEB" w:rsidRPr="00507BEB">
        <w:rPr>
          <w:color w:val="111111"/>
        </w:rPr>
        <w:t xml:space="preserve">( </w:t>
      </w:r>
      <w:proofErr w:type="gramEnd"/>
      <w:r w:rsidR="00507BEB" w:rsidRPr="00507BEB">
        <w:rPr>
          <w:color w:val="111111"/>
        </w:rPr>
        <w:t>ред. от 20.07.2004г.)</w:t>
      </w:r>
      <w:r w:rsidR="00507BEB" w:rsidRPr="00507BEB">
        <w:rPr>
          <w:color w:val="111111"/>
        </w:rPr>
        <w:br/>
      </w:r>
    </w:p>
    <w:p w:rsidR="0009624A" w:rsidRPr="00507BEB" w:rsidRDefault="0009624A" w:rsidP="00507BEB">
      <w:pPr>
        <w:spacing w:line="360" w:lineRule="auto"/>
        <w:rPr>
          <w:sz w:val="24"/>
          <w:szCs w:val="24"/>
        </w:rPr>
      </w:pPr>
    </w:p>
    <w:sectPr w:rsidR="0009624A" w:rsidRPr="00507BEB" w:rsidSect="00507BEB">
      <w:headerReference w:type="default" r:id="rId10"/>
      <w:headerReference w:type="first" r:id="rId11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C5" w:rsidRDefault="007432C5" w:rsidP="00507BEB">
      <w:pPr>
        <w:spacing w:after="0" w:line="240" w:lineRule="auto"/>
      </w:pPr>
      <w:r>
        <w:separator/>
      </w:r>
    </w:p>
  </w:endnote>
  <w:endnote w:type="continuationSeparator" w:id="0">
    <w:p w:rsidR="007432C5" w:rsidRDefault="007432C5" w:rsidP="0050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C5" w:rsidRDefault="007432C5" w:rsidP="00507BEB">
      <w:pPr>
        <w:spacing w:after="0" w:line="240" w:lineRule="auto"/>
      </w:pPr>
      <w:r>
        <w:separator/>
      </w:r>
    </w:p>
  </w:footnote>
  <w:footnote w:type="continuationSeparator" w:id="0">
    <w:p w:rsidR="007432C5" w:rsidRDefault="007432C5" w:rsidP="0050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214"/>
    </w:tblGrid>
    <w:tr w:rsidR="00507BEB" w:rsidRPr="009C22D0" w:rsidTr="00507BEB">
      <w:trPr>
        <w:trHeight w:val="1125"/>
      </w:trPr>
      <w:tc>
        <w:tcPr>
          <w:tcW w:w="1560" w:type="dxa"/>
          <w:shd w:val="clear" w:color="auto" w:fill="auto"/>
        </w:tcPr>
        <w:p w:rsidR="00507BEB" w:rsidRDefault="00507BEB" w:rsidP="005F45C3">
          <w:pPr>
            <w:pStyle w:val="a4"/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CAB7CE3" wp14:editId="29E2C13F">
                <wp:extent cx="865505" cy="816610"/>
                <wp:effectExtent l="0" t="0" r="0" b="0"/>
                <wp:docPr id="2" name="Рисунок 2" descr="Описание: http://elhot14.osedu2.ru/portals/149/%D0%94%D0%B5%D0%BA%D0%B0%D0%B1%D1%80%D1%8C/%D0%AD%D0%9C%D0%9A%2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elhot14.osedu2.ru/portals/149/%D0%94%D0%B5%D0%BA%D0%B0%D0%B1%D1%80%D1%8C/%D0%AD%D0%9C%D0%9A%20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shd w:val="clear" w:color="auto" w:fill="auto"/>
          <w:vAlign w:val="center"/>
        </w:tcPr>
        <w:p w:rsidR="00507BEB" w:rsidRPr="009C22D0" w:rsidRDefault="00507BEB" w:rsidP="00507BEB">
          <w:pPr>
            <w:widowControl w:val="0"/>
            <w:autoSpaceDE w:val="0"/>
            <w:autoSpaceDN w:val="0"/>
            <w:adjustRightInd w:val="0"/>
            <w:spacing w:after="0" w:line="287" w:lineRule="exact"/>
            <w:jc w:val="center"/>
            <w:rPr>
              <w:sz w:val="20"/>
              <w:szCs w:val="20"/>
            </w:rPr>
          </w:pPr>
          <w:r w:rsidRPr="00AF786E">
            <w:rPr>
              <w:rFonts w:ascii="Times New Roman" w:hAnsi="Times New Roman"/>
              <w:b/>
              <w:sz w:val="24"/>
              <w:szCs w:val="24"/>
            </w:rPr>
            <w:t>Положение о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б электронной </w:t>
          </w:r>
          <w:r w:rsidRPr="00AF786E">
            <w:rPr>
              <w:rFonts w:ascii="Times New Roman" w:hAnsi="Times New Roman"/>
              <w:b/>
              <w:sz w:val="24"/>
              <w:szCs w:val="24"/>
            </w:rPr>
            <w:t xml:space="preserve">  библиотеке</w:t>
          </w:r>
        </w:p>
      </w:tc>
    </w:tr>
  </w:tbl>
  <w:p w:rsidR="00507BEB" w:rsidRPr="00507BEB" w:rsidRDefault="00507BEB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214"/>
    </w:tblGrid>
    <w:tr w:rsidR="00507BEB" w:rsidRPr="009C22D0" w:rsidTr="005F45C3">
      <w:trPr>
        <w:trHeight w:val="700"/>
      </w:trPr>
      <w:tc>
        <w:tcPr>
          <w:tcW w:w="1560" w:type="dxa"/>
          <w:vMerge w:val="restart"/>
          <w:shd w:val="clear" w:color="auto" w:fill="auto"/>
        </w:tcPr>
        <w:p w:rsidR="00507BEB" w:rsidRDefault="00507BEB" w:rsidP="005F45C3">
          <w:pPr>
            <w:pStyle w:val="a4"/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B1C4AE0" wp14:editId="07716E09">
                <wp:extent cx="865505" cy="816610"/>
                <wp:effectExtent l="0" t="0" r="0" b="0"/>
                <wp:docPr id="1" name="Рисунок 1" descr="Описание: http://elhot14.osedu2.ru/portals/149/%D0%94%D0%B5%D0%BA%D0%B0%D0%B1%D1%80%D1%8C/%D0%AD%D0%9C%D0%9A%2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elhot14.osedu2.ru/portals/149/%D0%94%D0%B5%D0%BA%D0%B0%D0%B1%D1%80%D1%8C/%D0%AD%D0%9C%D0%9A%20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shd w:val="clear" w:color="auto" w:fill="auto"/>
        </w:tcPr>
        <w:p w:rsidR="00507BEB" w:rsidRPr="009C22D0" w:rsidRDefault="00507BEB" w:rsidP="005F45C3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9C22D0">
            <w:rPr>
              <w:rFonts w:ascii="Times New Roman" w:hAnsi="Times New Roman"/>
              <w:sz w:val="20"/>
              <w:szCs w:val="20"/>
              <w:lang w:eastAsia="ru-RU"/>
            </w:rPr>
            <w:t>Министерство образования и науки Республики Северная Осетия–Алания</w:t>
          </w:r>
        </w:p>
        <w:p w:rsidR="00507BEB" w:rsidRPr="009C22D0" w:rsidRDefault="00507BEB" w:rsidP="005F45C3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9C22D0">
            <w:rPr>
              <w:rFonts w:ascii="Times New Roman" w:hAnsi="Times New Roman"/>
              <w:sz w:val="20"/>
              <w:szCs w:val="20"/>
              <w:lang w:eastAsia="ru-RU"/>
            </w:rPr>
            <w:t>Государственное бюджетное профессиональное образовательное учреждение</w:t>
          </w:r>
        </w:p>
        <w:p w:rsidR="00507BEB" w:rsidRPr="009C22D0" w:rsidRDefault="00507BEB" w:rsidP="005F45C3">
          <w:pPr>
            <w:pStyle w:val="a4"/>
            <w:jc w:val="center"/>
            <w:rPr>
              <w:sz w:val="20"/>
              <w:szCs w:val="20"/>
            </w:rPr>
          </w:pPr>
          <w:r w:rsidRPr="009C22D0">
            <w:rPr>
              <w:rFonts w:ascii="Times New Roman" w:hAnsi="Times New Roman"/>
              <w:sz w:val="20"/>
              <w:szCs w:val="20"/>
              <w:lang w:eastAsia="ru-RU"/>
            </w:rPr>
            <w:t>«Эльхотовский многопрофильный колледж»</w:t>
          </w:r>
        </w:p>
      </w:tc>
    </w:tr>
    <w:tr w:rsidR="00507BEB" w:rsidRPr="00AF786E" w:rsidTr="005F45C3">
      <w:trPr>
        <w:trHeight w:val="486"/>
      </w:trPr>
      <w:tc>
        <w:tcPr>
          <w:tcW w:w="1560" w:type="dxa"/>
          <w:vMerge/>
          <w:shd w:val="clear" w:color="auto" w:fill="auto"/>
        </w:tcPr>
        <w:p w:rsidR="00507BEB" w:rsidRPr="009C22D0" w:rsidRDefault="00507BEB" w:rsidP="005F45C3">
          <w:pPr>
            <w:pStyle w:val="a4"/>
          </w:pPr>
        </w:p>
      </w:tc>
      <w:tc>
        <w:tcPr>
          <w:tcW w:w="9214" w:type="dxa"/>
          <w:shd w:val="clear" w:color="auto" w:fill="auto"/>
        </w:tcPr>
        <w:p w:rsidR="00507BEB" w:rsidRPr="00AF786E" w:rsidRDefault="00507BEB" w:rsidP="005F45C3">
          <w:pPr>
            <w:widowControl w:val="0"/>
            <w:autoSpaceDE w:val="0"/>
            <w:autoSpaceDN w:val="0"/>
            <w:adjustRightInd w:val="0"/>
            <w:spacing w:after="0" w:line="287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AF786E">
            <w:rPr>
              <w:rFonts w:ascii="Times New Roman" w:hAnsi="Times New Roman"/>
              <w:b/>
              <w:sz w:val="24"/>
              <w:szCs w:val="24"/>
            </w:rPr>
            <w:t>Положение о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б электронной </w:t>
          </w:r>
          <w:r w:rsidRPr="00AF786E">
            <w:rPr>
              <w:rFonts w:ascii="Times New Roman" w:hAnsi="Times New Roman"/>
              <w:b/>
              <w:sz w:val="24"/>
              <w:szCs w:val="24"/>
            </w:rPr>
            <w:t xml:space="preserve">  библиотеке</w:t>
          </w:r>
        </w:p>
      </w:tc>
    </w:tr>
  </w:tbl>
  <w:p w:rsidR="00507BEB" w:rsidRDefault="00507B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E39"/>
    <w:multiLevelType w:val="hybridMultilevel"/>
    <w:tmpl w:val="E5FEDAFA"/>
    <w:lvl w:ilvl="0" w:tplc="EB1E7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6"/>
    <w:rsid w:val="0009624A"/>
    <w:rsid w:val="001E6CCE"/>
    <w:rsid w:val="00507BEB"/>
    <w:rsid w:val="007432C5"/>
    <w:rsid w:val="008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BEB"/>
  </w:style>
  <w:style w:type="paragraph" w:styleId="a4">
    <w:name w:val="header"/>
    <w:basedOn w:val="a"/>
    <w:link w:val="a5"/>
    <w:uiPriority w:val="99"/>
    <w:unhideWhenUsed/>
    <w:rsid w:val="005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BEB"/>
  </w:style>
  <w:style w:type="paragraph" w:styleId="a6">
    <w:name w:val="footer"/>
    <w:basedOn w:val="a"/>
    <w:link w:val="a7"/>
    <w:uiPriority w:val="99"/>
    <w:unhideWhenUsed/>
    <w:rsid w:val="005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BEB"/>
  </w:style>
  <w:style w:type="paragraph" w:styleId="a8">
    <w:name w:val="Balloon Text"/>
    <w:basedOn w:val="a"/>
    <w:link w:val="a9"/>
    <w:uiPriority w:val="99"/>
    <w:semiHidden/>
    <w:unhideWhenUsed/>
    <w:rsid w:val="0050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BEB"/>
  </w:style>
  <w:style w:type="paragraph" w:styleId="a4">
    <w:name w:val="header"/>
    <w:basedOn w:val="a"/>
    <w:link w:val="a5"/>
    <w:uiPriority w:val="99"/>
    <w:unhideWhenUsed/>
    <w:rsid w:val="005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BEB"/>
  </w:style>
  <w:style w:type="paragraph" w:styleId="a6">
    <w:name w:val="footer"/>
    <w:basedOn w:val="a"/>
    <w:link w:val="a7"/>
    <w:uiPriority w:val="99"/>
    <w:unhideWhenUsed/>
    <w:rsid w:val="0050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BEB"/>
  </w:style>
  <w:style w:type="paragraph" w:styleId="a8">
    <w:name w:val="Balloon Text"/>
    <w:basedOn w:val="a"/>
    <w:link w:val="a9"/>
    <w:uiPriority w:val="99"/>
    <w:semiHidden/>
    <w:unhideWhenUsed/>
    <w:rsid w:val="0050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Саралиева З П</dc:creator>
  <cp:keywords/>
  <dc:description/>
  <cp:lastModifiedBy>Саралиева З П</cp:lastModifiedBy>
  <cp:revision>2</cp:revision>
  <dcterms:created xsi:type="dcterms:W3CDTF">2016-05-31T11:07:00Z</dcterms:created>
  <dcterms:modified xsi:type="dcterms:W3CDTF">2016-05-31T11:32:00Z</dcterms:modified>
</cp:coreProperties>
</file>